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970" w:rsidRPr="00C9416B" w:rsidRDefault="00273970" w:rsidP="00273970">
      <w:pPr>
        <w:jc w:val="both"/>
        <w:rPr>
          <w:rFonts w:ascii="Arial" w:hAnsi="Arial" w:cs="Arial"/>
          <w:b/>
          <w:sz w:val="20"/>
          <w:szCs w:val="20"/>
        </w:rPr>
      </w:pPr>
      <w:r w:rsidRPr="00C9416B">
        <w:rPr>
          <w:rFonts w:ascii="Arial" w:hAnsi="Arial" w:cs="Arial"/>
          <w:b/>
          <w:sz w:val="20"/>
          <w:szCs w:val="20"/>
        </w:rPr>
        <w:t>Ref:</w:t>
      </w:r>
      <w:r w:rsidRPr="00C9416B">
        <w:rPr>
          <w:rFonts w:ascii="Arial" w:hAnsi="Arial" w:cs="Arial"/>
          <w:sz w:val="20"/>
          <w:szCs w:val="20"/>
        </w:rPr>
        <w:t xml:space="preserve"> MPMP/7281//</w:t>
      </w:r>
      <w:r>
        <w:rPr>
          <w:rFonts w:ascii="Arial" w:hAnsi="Arial" w:cs="Arial"/>
          <w:sz w:val="20"/>
          <w:szCs w:val="20"/>
        </w:rPr>
        <w:t>04/24</w:t>
      </w:r>
      <w:r w:rsidRPr="00C9416B">
        <w:rPr>
          <w:rFonts w:ascii="Arial" w:hAnsi="Arial" w:cs="Arial"/>
          <w:b/>
          <w:sz w:val="20"/>
          <w:szCs w:val="20"/>
        </w:rPr>
        <w:tab/>
      </w:r>
      <w:r>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sidRPr="00C9416B">
        <w:rPr>
          <w:rFonts w:ascii="Arial" w:hAnsi="Arial" w:cs="Arial"/>
          <w:b/>
          <w:sz w:val="20"/>
          <w:szCs w:val="20"/>
        </w:rPr>
        <w:t>Date:</w:t>
      </w:r>
      <w:r>
        <w:rPr>
          <w:rFonts w:ascii="Arial" w:hAnsi="Arial" w:cs="Arial"/>
          <w:b/>
          <w:sz w:val="20"/>
          <w:szCs w:val="20"/>
        </w:rPr>
        <w:t xml:space="preserve"> </w:t>
      </w:r>
      <w:r w:rsidR="005249BA">
        <w:rPr>
          <w:rFonts w:ascii="Arial" w:hAnsi="Arial" w:cs="Arial"/>
          <w:b/>
          <w:sz w:val="20"/>
          <w:szCs w:val="20"/>
        </w:rPr>
        <w:t xml:space="preserve">     /            </w:t>
      </w:r>
      <w:r w:rsidRPr="00C9416B">
        <w:rPr>
          <w:rFonts w:ascii="Arial" w:hAnsi="Arial" w:cs="Arial"/>
          <w:b/>
          <w:sz w:val="20"/>
          <w:szCs w:val="20"/>
        </w:rPr>
        <w:t>/201</w:t>
      </w:r>
      <w:r>
        <w:rPr>
          <w:rFonts w:ascii="Arial" w:hAnsi="Arial" w:cs="Arial"/>
          <w:b/>
          <w:sz w:val="20"/>
          <w:szCs w:val="20"/>
        </w:rPr>
        <w:t>9</w:t>
      </w:r>
    </w:p>
    <w:p w:rsidR="00273970" w:rsidRPr="00C9416B" w:rsidRDefault="00273970" w:rsidP="00273970">
      <w:pPr>
        <w:jc w:val="both"/>
        <w:rPr>
          <w:rFonts w:ascii="Arial" w:hAnsi="Arial" w:cs="Arial"/>
          <w:sz w:val="20"/>
          <w:szCs w:val="20"/>
        </w:rPr>
      </w:pPr>
    </w:p>
    <w:p w:rsidR="00273970" w:rsidRDefault="00273970" w:rsidP="00273970">
      <w:pPr>
        <w:rPr>
          <w:rFonts w:ascii="Arial" w:hAnsi="Arial" w:cs="Arial"/>
          <w:sz w:val="20"/>
          <w:szCs w:val="20"/>
        </w:rPr>
      </w:pPr>
      <w:r>
        <w:rPr>
          <w:rFonts w:ascii="Arial" w:hAnsi="Arial" w:cs="Arial"/>
          <w:sz w:val="20"/>
          <w:szCs w:val="20"/>
        </w:rPr>
        <w:t>To,</w:t>
      </w:r>
    </w:p>
    <w:p w:rsidR="00273970" w:rsidRDefault="00273970" w:rsidP="00273970">
      <w:pPr>
        <w:rPr>
          <w:rFonts w:ascii="Arial" w:hAnsi="Arial" w:cs="Arial"/>
          <w:sz w:val="20"/>
          <w:szCs w:val="20"/>
        </w:rPr>
      </w:pPr>
      <w:r>
        <w:rPr>
          <w:rFonts w:ascii="Arial" w:hAnsi="Arial" w:cs="Arial"/>
          <w:sz w:val="20"/>
          <w:szCs w:val="20"/>
        </w:rPr>
        <w:t>Manager – Human Resources</w:t>
      </w:r>
    </w:p>
    <w:p w:rsidR="00273970" w:rsidRDefault="00273970" w:rsidP="00273970">
      <w:pPr>
        <w:rPr>
          <w:rFonts w:ascii="Arial" w:hAnsi="Arial" w:cs="Arial"/>
          <w:sz w:val="20"/>
          <w:szCs w:val="20"/>
        </w:rPr>
      </w:pPr>
    </w:p>
    <w:p w:rsidR="00273970" w:rsidRDefault="00273970" w:rsidP="00273970">
      <w:pPr>
        <w:rPr>
          <w:rFonts w:ascii="Arial" w:hAnsi="Arial" w:cs="Arial"/>
          <w:sz w:val="20"/>
          <w:szCs w:val="20"/>
        </w:rPr>
      </w:pPr>
      <w:proofErr w:type="gramStart"/>
      <w:r>
        <w:rPr>
          <w:rFonts w:ascii="Arial" w:hAnsi="Arial" w:cs="Arial"/>
          <w:sz w:val="20"/>
          <w:szCs w:val="20"/>
        </w:rPr>
        <w:t>Mumbai.</w:t>
      </w:r>
      <w:proofErr w:type="gramEnd"/>
    </w:p>
    <w:p w:rsidR="00273970" w:rsidRPr="00C9416B" w:rsidRDefault="00273970" w:rsidP="00273970">
      <w:pPr>
        <w:pStyle w:val="Heading2"/>
        <w:jc w:val="both"/>
        <w:rPr>
          <w:rFonts w:ascii="Arial" w:hAnsi="Arial" w:cs="Arial"/>
          <w:sz w:val="20"/>
          <w:szCs w:val="20"/>
        </w:rPr>
      </w:pPr>
      <w:r w:rsidRPr="00C9416B">
        <w:rPr>
          <w:rFonts w:ascii="Arial" w:hAnsi="Arial" w:cs="Arial"/>
          <w:sz w:val="20"/>
          <w:szCs w:val="20"/>
        </w:rPr>
        <w:t xml:space="preserve">Sub: Introduction Letter for </w:t>
      </w:r>
      <w:r>
        <w:rPr>
          <w:rFonts w:ascii="Arial" w:hAnsi="Arial" w:cs="Arial"/>
          <w:sz w:val="20"/>
          <w:szCs w:val="20"/>
        </w:rPr>
        <w:t>Payroll Processing Temporary Staffing (</w:t>
      </w:r>
      <w:r w:rsidRPr="00C9416B">
        <w:rPr>
          <w:rFonts w:ascii="Arial" w:hAnsi="Arial" w:cs="Arial"/>
          <w:sz w:val="20"/>
          <w:szCs w:val="20"/>
        </w:rPr>
        <w:t>Outsource</w:t>
      </w:r>
      <w:r>
        <w:rPr>
          <w:rFonts w:ascii="Arial" w:hAnsi="Arial" w:cs="Arial"/>
          <w:sz w:val="20"/>
          <w:szCs w:val="20"/>
        </w:rPr>
        <w:t>), Statutory Compliances &amp; Recruitment</w:t>
      </w:r>
      <w:r w:rsidRPr="00C9416B">
        <w:rPr>
          <w:rFonts w:ascii="Arial" w:hAnsi="Arial" w:cs="Arial"/>
          <w:sz w:val="20"/>
          <w:szCs w:val="20"/>
        </w:rPr>
        <w:t>.</w:t>
      </w:r>
    </w:p>
    <w:p w:rsidR="00273970" w:rsidRPr="005E0EA8" w:rsidRDefault="00273970" w:rsidP="00273970">
      <w:pPr>
        <w:shd w:val="clear" w:color="auto" w:fill="FFFFFF"/>
        <w:spacing w:before="100" w:beforeAutospacing="1" w:after="100" w:afterAutospacing="1"/>
        <w:jc w:val="both"/>
        <w:rPr>
          <w:rFonts w:ascii="Arial" w:hAnsi="Arial" w:cs="Arial"/>
          <w:b/>
          <w:sz w:val="20"/>
          <w:szCs w:val="20"/>
        </w:rPr>
      </w:pPr>
      <w:r w:rsidRPr="005E0EA8">
        <w:rPr>
          <w:rFonts w:ascii="Arial" w:hAnsi="Arial" w:cs="Arial"/>
          <w:b/>
          <w:color w:val="000000"/>
          <w:sz w:val="20"/>
          <w:szCs w:val="20"/>
        </w:rPr>
        <w:t>“Greetings from MAULI</w:t>
      </w:r>
      <w:r>
        <w:rPr>
          <w:rFonts w:ascii="Arial" w:hAnsi="Arial" w:cs="Arial"/>
          <w:b/>
          <w:color w:val="000000"/>
          <w:sz w:val="20"/>
          <w:szCs w:val="20"/>
        </w:rPr>
        <w:t>…</w:t>
      </w:r>
      <w:r w:rsidRPr="005E0EA8">
        <w:rPr>
          <w:rFonts w:ascii="Arial" w:hAnsi="Arial" w:cs="Arial"/>
          <w:b/>
          <w:color w:val="000000"/>
          <w:sz w:val="20"/>
          <w:szCs w:val="20"/>
        </w:rPr>
        <w:t>” </w:t>
      </w:r>
    </w:p>
    <w:p w:rsidR="00273970" w:rsidRPr="00C9416B" w:rsidRDefault="00273970" w:rsidP="00273970">
      <w:pPr>
        <w:jc w:val="both"/>
        <w:rPr>
          <w:rFonts w:ascii="Arial" w:hAnsi="Arial" w:cs="Arial"/>
          <w:sz w:val="20"/>
          <w:szCs w:val="20"/>
        </w:rPr>
      </w:pPr>
      <w:r>
        <w:rPr>
          <w:rFonts w:ascii="Arial" w:hAnsi="Arial" w:cs="Arial"/>
          <w:sz w:val="20"/>
          <w:szCs w:val="20"/>
        </w:rPr>
        <w:t>Dear Sir,</w:t>
      </w:r>
    </w:p>
    <w:p w:rsidR="00273970" w:rsidRPr="00C9416B" w:rsidRDefault="00273970" w:rsidP="00273970">
      <w:pPr>
        <w:jc w:val="both"/>
        <w:rPr>
          <w:rFonts w:ascii="Arial" w:hAnsi="Arial" w:cs="Arial"/>
          <w:sz w:val="20"/>
          <w:szCs w:val="20"/>
        </w:rPr>
      </w:pPr>
    </w:p>
    <w:p w:rsidR="00273970" w:rsidRDefault="00273970" w:rsidP="00273970">
      <w:pPr>
        <w:jc w:val="both"/>
        <w:rPr>
          <w:rFonts w:ascii="Arial" w:hAnsi="Arial" w:cs="Arial"/>
          <w:sz w:val="20"/>
          <w:szCs w:val="20"/>
        </w:rPr>
      </w:pPr>
      <w:r w:rsidRPr="00C9416B">
        <w:rPr>
          <w:rFonts w:ascii="Arial" w:hAnsi="Arial" w:cs="Arial"/>
          <w:sz w:val="20"/>
          <w:szCs w:val="20"/>
        </w:rPr>
        <w:t xml:space="preserve">We take this opportunity to </w:t>
      </w:r>
      <w:r>
        <w:rPr>
          <w:rFonts w:ascii="Arial" w:hAnsi="Arial" w:cs="Arial"/>
          <w:sz w:val="20"/>
          <w:szCs w:val="20"/>
        </w:rPr>
        <w:t>introduce ourselves as “</w:t>
      </w:r>
      <w:r w:rsidRPr="00BB48A6">
        <w:rPr>
          <w:rFonts w:ascii="Arial" w:hAnsi="Arial" w:cs="Arial"/>
          <w:b/>
          <w:sz w:val="20"/>
          <w:szCs w:val="20"/>
        </w:rPr>
        <w:t>MAULI Project Management</w:t>
      </w:r>
      <w:r>
        <w:rPr>
          <w:rFonts w:ascii="Arial" w:hAnsi="Arial" w:cs="Arial"/>
          <w:sz w:val="20"/>
          <w:szCs w:val="20"/>
        </w:rPr>
        <w:t xml:space="preserve"> </w:t>
      </w:r>
      <w:r w:rsidRPr="00BB48A6">
        <w:rPr>
          <w:rFonts w:ascii="Arial" w:hAnsi="Arial" w:cs="Arial"/>
          <w:b/>
          <w:sz w:val="20"/>
          <w:szCs w:val="20"/>
        </w:rPr>
        <w:t>Pvt. Ltd.</w:t>
      </w:r>
      <w:r>
        <w:rPr>
          <w:rFonts w:ascii="Arial" w:hAnsi="Arial" w:cs="Arial"/>
          <w:sz w:val="20"/>
          <w:szCs w:val="20"/>
        </w:rPr>
        <w:t xml:space="preserve">”  </w:t>
      </w:r>
      <w:proofErr w:type="gramStart"/>
      <w:r>
        <w:rPr>
          <w:rFonts w:ascii="Arial" w:hAnsi="Arial" w:cs="Arial"/>
          <w:sz w:val="20"/>
          <w:szCs w:val="20"/>
        </w:rPr>
        <w:t>a</w:t>
      </w:r>
      <w:proofErr w:type="gramEnd"/>
      <w:r>
        <w:rPr>
          <w:rFonts w:ascii="Arial" w:hAnsi="Arial" w:cs="Arial"/>
          <w:sz w:val="20"/>
          <w:szCs w:val="20"/>
        </w:rPr>
        <w:t xml:space="preserve"> company registered under the Companies Act 2013, </w:t>
      </w:r>
      <w:r w:rsidRPr="00C9416B">
        <w:rPr>
          <w:rFonts w:ascii="Arial" w:hAnsi="Arial" w:cs="Arial"/>
          <w:sz w:val="20"/>
          <w:szCs w:val="20"/>
        </w:rPr>
        <w:t xml:space="preserve">undertaking outsourcing </w:t>
      </w:r>
      <w:r>
        <w:rPr>
          <w:rFonts w:ascii="Arial" w:hAnsi="Arial" w:cs="Arial"/>
          <w:sz w:val="20"/>
          <w:szCs w:val="20"/>
        </w:rPr>
        <w:t xml:space="preserve">services wherein general operational / repetitive </w:t>
      </w:r>
      <w:r w:rsidRPr="00C9416B">
        <w:rPr>
          <w:rFonts w:ascii="Arial" w:hAnsi="Arial" w:cs="Arial"/>
          <w:sz w:val="20"/>
          <w:szCs w:val="20"/>
        </w:rPr>
        <w:t>jobs</w:t>
      </w:r>
      <w:r>
        <w:rPr>
          <w:rFonts w:ascii="Arial" w:hAnsi="Arial" w:cs="Arial"/>
          <w:sz w:val="20"/>
          <w:szCs w:val="20"/>
        </w:rPr>
        <w:t xml:space="preserve"> are taken care off with topmost confidentiality</w:t>
      </w:r>
      <w:r w:rsidRPr="00C9416B">
        <w:rPr>
          <w:rFonts w:ascii="Arial" w:hAnsi="Arial" w:cs="Arial"/>
          <w:sz w:val="20"/>
          <w:szCs w:val="20"/>
        </w:rPr>
        <w:t>,</w:t>
      </w:r>
      <w:r>
        <w:rPr>
          <w:rFonts w:ascii="Arial" w:hAnsi="Arial" w:cs="Arial"/>
          <w:sz w:val="20"/>
          <w:szCs w:val="20"/>
        </w:rPr>
        <w:t xml:space="preserve"> timely processing and MIS for review of Management. </w:t>
      </w:r>
      <w:r w:rsidRPr="00C9416B">
        <w:rPr>
          <w:rFonts w:ascii="Arial" w:hAnsi="Arial" w:cs="Arial"/>
          <w:sz w:val="20"/>
          <w:szCs w:val="20"/>
        </w:rPr>
        <w:t xml:space="preserve"> </w:t>
      </w:r>
      <w:r>
        <w:rPr>
          <w:rFonts w:ascii="Arial" w:hAnsi="Arial" w:cs="Arial"/>
          <w:sz w:val="20"/>
          <w:szCs w:val="20"/>
        </w:rPr>
        <w:t xml:space="preserve">Services provided are as follows: </w:t>
      </w:r>
    </w:p>
    <w:p w:rsidR="00273970" w:rsidRPr="00BB48A6" w:rsidRDefault="00273970" w:rsidP="00273970">
      <w:pPr>
        <w:jc w:val="both"/>
        <w:rPr>
          <w:rFonts w:ascii="Arial" w:hAnsi="Arial" w:cs="Arial"/>
          <w:b/>
          <w:sz w:val="20"/>
          <w:szCs w:val="20"/>
        </w:rPr>
      </w:pPr>
    </w:p>
    <w:p w:rsidR="00273970" w:rsidRDefault="00273970" w:rsidP="00273970">
      <w:pPr>
        <w:pStyle w:val="ListParagraph"/>
        <w:numPr>
          <w:ilvl w:val="0"/>
          <w:numId w:val="8"/>
        </w:numPr>
        <w:ind w:left="567" w:hanging="567"/>
        <w:jc w:val="both"/>
        <w:rPr>
          <w:rFonts w:ascii="Arial" w:hAnsi="Arial" w:cs="Arial"/>
          <w:b/>
          <w:sz w:val="20"/>
          <w:szCs w:val="20"/>
        </w:rPr>
      </w:pPr>
      <w:r>
        <w:rPr>
          <w:rFonts w:ascii="Arial" w:hAnsi="Arial" w:cs="Arial"/>
          <w:b/>
          <w:sz w:val="20"/>
          <w:szCs w:val="20"/>
        </w:rPr>
        <w:t>Payroll Processing.</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rsidR="00273970" w:rsidRDefault="00273970" w:rsidP="00273970">
      <w:pPr>
        <w:pStyle w:val="ListParagraph"/>
        <w:numPr>
          <w:ilvl w:val="0"/>
          <w:numId w:val="8"/>
        </w:numPr>
        <w:ind w:left="567" w:hanging="567"/>
        <w:jc w:val="both"/>
        <w:rPr>
          <w:rFonts w:ascii="Arial" w:hAnsi="Arial" w:cs="Arial"/>
          <w:b/>
          <w:sz w:val="20"/>
          <w:szCs w:val="20"/>
        </w:rPr>
      </w:pPr>
      <w:r w:rsidRPr="00D53483">
        <w:rPr>
          <w:rFonts w:ascii="Arial" w:hAnsi="Arial" w:cs="Arial"/>
          <w:b/>
          <w:sz w:val="20"/>
          <w:szCs w:val="20"/>
        </w:rPr>
        <w:t xml:space="preserve">Temporary Staffing </w:t>
      </w:r>
      <w:r w:rsidR="002D62F4">
        <w:rPr>
          <w:rFonts w:ascii="Arial" w:hAnsi="Arial" w:cs="Arial"/>
          <w:b/>
          <w:sz w:val="20"/>
          <w:szCs w:val="20"/>
        </w:rPr>
        <w:t xml:space="preserve">/ Contract Staffing </w:t>
      </w:r>
      <w:r w:rsidRPr="00D53483">
        <w:rPr>
          <w:rFonts w:ascii="Arial" w:hAnsi="Arial" w:cs="Arial"/>
          <w:b/>
          <w:sz w:val="20"/>
          <w:szCs w:val="20"/>
        </w:rPr>
        <w:t>– Third Party Payroll</w:t>
      </w:r>
    </w:p>
    <w:p w:rsidR="00273970" w:rsidRDefault="00273970" w:rsidP="00273970">
      <w:pPr>
        <w:pStyle w:val="ListParagraph"/>
        <w:numPr>
          <w:ilvl w:val="0"/>
          <w:numId w:val="8"/>
        </w:numPr>
        <w:ind w:left="567" w:hanging="567"/>
        <w:jc w:val="both"/>
        <w:rPr>
          <w:rFonts w:ascii="Arial" w:hAnsi="Arial" w:cs="Arial"/>
          <w:b/>
          <w:sz w:val="20"/>
          <w:szCs w:val="20"/>
        </w:rPr>
      </w:pPr>
      <w:r w:rsidRPr="00D53483">
        <w:rPr>
          <w:rFonts w:ascii="Arial" w:hAnsi="Arial" w:cs="Arial"/>
          <w:b/>
          <w:sz w:val="20"/>
          <w:szCs w:val="20"/>
        </w:rPr>
        <w:t>P</w:t>
      </w:r>
      <w:r>
        <w:rPr>
          <w:rFonts w:ascii="Arial" w:hAnsi="Arial" w:cs="Arial"/>
          <w:b/>
          <w:sz w:val="20"/>
          <w:szCs w:val="20"/>
        </w:rPr>
        <w:t xml:space="preserve">rovident Fund, </w:t>
      </w:r>
      <w:r w:rsidR="002D62F4">
        <w:rPr>
          <w:rFonts w:ascii="Arial" w:hAnsi="Arial" w:cs="Arial"/>
          <w:b/>
          <w:sz w:val="20"/>
          <w:szCs w:val="20"/>
        </w:rPr>
        <w:t xml:space="preserve">ESIC, </w:t>
      </w:r>
      <w:r w:rsidRPr="00D53483">
        <w:rPr>
          <w:rFonts w:ascii="Arial" w:hAnsi="Arial" w:cs="Arial"/>
          <w:b/>
          <w:sz w:val="20"/>
          <w:szCs w:val="20"/>
        </w:rPr>
        <w:t>LWF</w:t>
      </w:r>
      <w:r w:rsidRPr="00BE4368">
        <w:rPr>
          <w:rFonts w:ascii="Arial" w:hAnsi="Arial" w:cs="Arial"/>
          <w:b/>
          <w:sz w:val="20"/>
          <w:szCs w:val="20"/>
        </w:rPr>
        <w:t xml:space="preserve"> </w:t>
      </w:r>
    </w:p>
    <w:p w:rsidR="00273970" w:rsidRDefault="00273970" w:rsidP="00273970">
      <w:pPr>
        <w:pStyle w:val="ListParagraph"/>
        <w:numPr>
          <w:ilvl w:val="0"/>
          <w:numId w:val="8"/>
        </w:numPr>
        <w:ind w:left="567" w:hanging="567"/>
        <w:jc w:val="both"/>
        <w:rPr>
          <w:rFonts w:ascii="Arial" w:hAnsi="Arial" w:cs="Arial"/>
          <w:b/>
          <w:sz w:val="20"/>
          <w:szCs w:val="20"/>
        </w:rPr>
      </w:pPr>
      <w:r w:rsidRPr="00D53483">
        <w:rPr>
          <w:rFonts w:ascii="Arial" w:hAnsi="Arial" w:cs="Arial"/>
          <w:b/>
          <w:sz w:val="20"/>
          <w:szCs w:val="20"/>
        </w:rPr>
        <w:t>Recruitment Services.</w:t>
      </w:r>
    </w:p>
    <w:p w:rsidR="00273970" w:rsidRDefault="00273970" w:rsidP="00273970">
      <w:pPr>
        <w:pStyle w:val="ListParagraph"/>
        <w:numPr>
          <w:ilvl w:val="0"/>
          <w:numId w:val="8"/>
        </w:numPr>
        <w:ind w:left="567" w:hanging="567"/>
        <w:jc w:val="both"/>
        <w:rPr>
          <w:rFonts w:ascii="Arial" w:hAnsi="Arial" w:cs="Arial"/>
          <w:b/>
          <w:sz w:val="20"/>
          <w:szCs w:val="20"/>
        </w:rPr>
      </w:pPr>
      <w:r w:rsidRPr="00414A46">
        <w:rPr>
          <w:rFonts w:ascii="Arial" w:hAnsi="Arial" w:cs="Arial"/>
          <w:b/>
          <w:sz w:val="20"/>
          <w:szCs w:val="20"/>
        </w:rPr>
        <w:t>Liaison with Government Authorities (Statutory &amp; Legal)</w:t>
      </w:r>
    </w:p>
    <w:p w:rsidR="002D62F4" w:rsidRDefault="002D62F4" w:rsidP="002D62F4">
      <w:pPr>
        <w:pStyle w:val="ListParagraph"/>
        <w:numPr>
          <w:ilvl w:val="0"/>
          <w:numId w:val="8"/>
        </w:numPr>
        <w:ind w:left="567" w:hanging="567"/>
        <w:jc w:val="both"/>
        <w:rPr>
          <w:rFonts w:ascii="Arial" w:hAnsi="Arial" w:cs="Arial"/>
          <w:b/>
          <w:sz w:val="20"/>
          <w:szCs w:val="20"/>
        </w:rPr>
      </w:pPr>
      <w:r>
        <w:rPr>
          <w:rFonts w:ascii="Arial" w:hAnsi="Arial" w:cs="Arial"/>
          <w:b/>
          <w:sz w:val="20"/>
          <w:szCs w:val="20"/>
        </w:rPr>
        <w:t>Training &amp; Development</w:t>
      </w:r>
    </w:p>
    <w:p w:rsidR="002D62F4" w:rsidRDefault="002D62F4" w:rsidP="002D62F4">
      <w:pPr>
        <w:pStyle w:val="ListParagraph"/>
        <w:numPr>
          <w:ilvl w:val="0"/>
          <w:numId w:val="8"/>
        </w:numPr>
        <w:ind w:left="567" w:hanging="567"/>
        <w:jc w:val="both"/>
        <w:rPr>
          <w:rFonts w:ascii="Arial" w:hAnsi="Arial" w:cs="Arial"/>
          <w:b/>
          <w:sz w:val="20"/>
          <w:szCs w:val="20"/>
        </w:rPr>
      </w:pPr>
      <w:r>
        <w:rPr>
          <w:rFonts w:ascii="Arial" w:hAnsi="Arial" w:cs="Arial"/>
          <w:b/>
          <w:sz w:val="20"/>
          <w:szCs w:val="20"/>
        </w:rPr>
        <w:t>Insurance – Life Insurance, Group / Personal Medical Insurance, Personal Accident, Workmen / Employee Compensation &amp; General Insurance,</w:t>
      </w:r>
    </w:p>
    <w:p w:rsidR="002D62F4" w:rsidRPr="001A01E5" w:rsidRDefault="002D62F4" w:rsidP="002D62F4">
      <w:pPr>
        <w:pStyle w:val="ListParagraph"/>
        <w:numPr>
          <w:ilvl w:val="0"/>
          <w:numId w:val="8"/>
        </w:numPr>
        <w:shd w:val="clear" w:color="auto" w:fill="FFFFFF"/>
        <w:ind w:left="567" w:hanging="567"/>
        <w:jc w:val="both"/>
        <w:rPr>
          <w:rFonts w:ascii="Arial" w:hAnsi="Arial" w:cs="Arial"/>
          <w:b/>
          <w:bCs/>
          <w:color w:val="222222"/>
          <w:sz w:val="20"/>
          <w:szCs w:val="20"/>
          <w:lang w:eastAsia="en-IN"/>
        </w:rPr>
      </w:pPr>
      <w:r w:rsidRPr="001A01E5">
        <w:rPr>
          <w:rFonts w:ascii="Arial" w:hAnsi="Arial" w:cs="Arial"/>
          <w:b/>
          <w:bCs/>
          <w:color w:val="222222"/>
          <w:sz w:val="20"/>
          <w:szCs w:val="20"/>
          <w:lang w:eastAsia="en-IN"/>
        </w:rPr>
        <w:t>Different Types of Software Solutions</w:t>
      </w:r>
      <w:r>
        <w:rPr>
          <w:rFonts w:ascii="Arial" w:hAnsi="Arial" w:cs="Arial"/>
          <w:b/>
          <w:bCs/>
          <w:color w:val="222222"/>
          <w:sz w:val="20"/>
          <w:szCs w:val="20"/>
          <w:lang w:eastAsia="en-IN"/>
        </w:rPr>
        <w:t xml:space="preserve"> </w:t>
      </w:r>
    </w:p>
    <w:p w:rsidR="002D62F4" w:rsidRPr="002D62F4" w:rsidRDefault="002D62F4" w:rsidP="002D62F4">
      <w:pPr>
        <w:pStyle w:val="ListParagraph"/>
        <w:shd w:val="clear" w:color="auto" w:fill="FFFFFF"/>
        <w:ind w:left="567"/>
        <w:jc w:val="both"/>
        <w:rPr>
          <w:color w:val="8496B0" w:themeColor="text2" w:themeTint="99"/>
          <w:lang w:eastAsia="en-IN"/>
        </w:rPr>
      </w:pPr>
      <w:r w:rsidRPr="001A01E5">
        <w:rPr>
          <w:rFonts w:ascii="Arial" w:hAnsi="Arial" w:cs="Arial"/>
          <w:b/>
          <w:bCs/>
          <w:color w:val="8496B0" w:themeColor="text2" w:themeTint="99"/>
          <w:lang w:eastAsia="en-IN"/>
        </w:rPr>
        <w:t>PAYROLL | WEB PAYROLL | WEB HRMS | XBRL | FIXED ASSET | TDS | INCOME TAX| DIGITAL SIGNATURE | ATTENDANCE MACHINE &amp; CCTV | DATA BACKUP SOFTWARE | PDF SIGNER | ACCOUNTS | ERP SOFTWARE</w:t>
      </w:r>
    </w:p>
    <w:p w:rsidR="00273970" w:rsidRDefault="00273970" w:rsidP="00273970">
      <w:pPr>
        <w:jc w:val="both"/>
        <w:rPr>
          <w:rFonts w:ascii="Arial" w:hAnsi="Arial" w:cs="Arial"/>
          <w:sz w:val="20"/>
          <w:szCs w:val="20"/>
        </w:rPr>
      </w:pPr>
    </w:p>
    <w:p w:rsidR="00273970" w:rsidRDefault="00273970" w:rsidP="00273970">
      <w:pPr>
        <w:spacing w:after="160" w:line="259" w:lineRule="auto"/>
        <w:jc w:val="both"/>
        <w:rPr>
          <w:rFonts w:ascii="Arial" w:hAnsi="Arial" w:cs="Arial"/>
          <w:sz w:val="20"/>
          <w:szCs w:val="20"/>
        </w:rPr>
      </w:pPr>
      <w:r w:rsidRPr="00BB48A6">
        <w:rPr>
          <w:rFonts w:ascii="Arial" w:hAnsi="Arial" w:cs="Arial"/>
          <w:b/>
          <w:sz w:val="20"/>
          <w:szCs w:val="20"/>
        </w:rPr>
        <w:t>MAULI Project</w:t>
      </w:r>
      <w:r w:rsidRPr="00D97D67">
        <w:rPr>
          <w:rFonts w:ascii="Arial" w:hAnsi="Arial" w:cs="Arial"/>
          <w:sz w:val="20"/>
          <w:szCs w:val="20"/>
        </w:rPr>
        <w:t xml:space="preserve"> Management Pvt. Ltd. is committed to be a long-term strategic partner in providing quality services to their clients.</w:t>
      </w:r>
      <w:r>
        <w:rPr>
          <w:rFonts w:ascii="Arial" w:hAnsi="Arial" w:cs="Arial"/>
          <w:sz w:val="20"/>
          <w:szCs w:val="20"/>
        </w:rPr>
        <w:t xml:space="preserve"> </w:t>
      </w:r>
      <w:r w:rsidRPr="00D97D67">
        <w:rPr>
          <w:rFonts w:ascii="Arial" w:hAnsi="Arial" w:cs="Arial"/>
          <w:sz w:val="20"/>
          <w:szCs w:val="20"/>
        </w:rPr>
        <w:t xml:space="preserve">We believe each client’s business environment is </w:t>
      </w:r>
      <w:proofErr w:type="gramStart"/>
      <w:r w:rsidRPr="00D97D67">
        <w:rPr>
          <w:rFonts w:ascii="Arial" w:hAnsi="Arial" w:cs="Arial"/>
          <w:sz w:val="20"/>
          <w:szCs w:val="20"/>
        </w:rPr>
        <w:t>unique</w:t>
      </w:r>
      <w:r>
        <w:rPr>
          <w:rFonts w:ascii="Arial" w:hAnsi="Arial" w:cs="Arial"/>
          <w:sz w:val="20"/>
          <w:szCs w:val="20"/>
        </w:rPr>
        <w:t>,</w:t>
      </w:r>
      <w:proofErr w:type="gramEnd"/>
      <w:r w:rsidRPr="00D97D67">
        <w:rPr>
          <w:rFonts w:ascii="Arial" w:hAnsi="Arial" w:cs="Arial"/>
          <w:sz w:val="20"/>
          <w:szCs w:val="20"/>
        </w:rPr>
        <w:t xml:space="preserve"> every company has its own culture and values.  </w:t>
      </w:r>
    </w:p>
    <w:p w:rsidR="00273970" w:rsidRPr="00C9416B" w:rsidRDefault="00273970" w:rsidP="00273970">
      <w:pPr>
        <w:pStyle w:val="BodyText3"/>
        <w:jc w:val="both"/>
        <w:rPr>
          <w:rFonts w:ascii="Arial" w:hAnsi="Arial" w:cs="Arial"/>
          <w:sz w:val="20"/>
          <w:szCs w:val="20"/>
        </w:rPr>
      </w:pPr>
      <w:r w:rsidRPr="00C9416B">
        <w:rPr>
          <w:rFonts w:ascii="Arial" w:hAnsi="Arial" w:cs="Arial"/>
          <w:sz w:val="20"/>
          <w:szCs w:val="20"/>
        </w:rPr>
        <w:t xml:space="preserve">We follow the government guidelines, with regards to minimum wages, working hours, leave, Provident Fund, ESIC with all other legal statutory compliance </w:t>
      </w:r>
      <w:r>
        <w:rPr>
          <w:rFonts w:ascii="Arial" w:hAnsi="Arial" w:cs="Arial"/>
          <w:sz w:val="20"/>
          <w:szCs w:val="20"/>
        </w:rPr>
        <w:t xml:space="preserve">directly </w:t>
      </w:r>
      <w:r w:rsidRPr="00C9416B">
        <w:rPr>
          <w:rFonts w:ascii="Arial" w:hAnsi="Arial" w:cs="Arial"/>
          <w:sz w:val="20"/>
          <w:szCs w:val="20"/>
        </w:rPr>
        <w:t xml:space="preserve">fulfilled and handled by us, to provide you hassle free working environment and put your valuable time for other </w:t>
      </w:r>
      <w:r>
        <w:rPr>
          <w:rFonts w:ascii="Arial" w:hAnsi="Arial" w:cs="Arial"/>
          <w:sz w:val="20"/>
          <w:szCs w:val="20"/>
        </w:rPr>
        <w:t>productive</w:t>
      </w:r>
      <w:r w:rsidRPr="00C9416B">
        <w:rPr>
          <w:rFonts w:ascii="Arial" w:hAnsi="Arial" w:cs="Arial"/>
          <w:sz w:val="20"/>
          <w:szCs w:val="20"/>
        </w:rPr>
        <w:t xml:space="preserve"> use. We promise to provide our most reliable, qualitative and efficient services to all our</w:t>
      </w:r>
      <w:r w:rsidRPr="00244406">
        <w:rPr>
          <w:rFonts w:ascii="Arial" w:hAnsi="Arial" w:cs="Arial"/>
          <w:sz w:val="20"/>
          <w:szCs w:val="20"/>
        </w:rPr>
        <w:t xml:space="preserve"> </w:t>
      </w:r>
      <w:r w:rsidRPr="00B055E3">
        <w:rPr>
          <w:rFonts w:ascii="Arial" w:hAnsi="Arial" w:cs="Arial"/>
          <w:sz w:val="20"/>
          <w:szCs w:val="20"/>
        </w:rPr>
        <w:t xml:space="preserve">clients to help them </w:t>
      </w:r>
      <w:r>
        <w:rPr>
          <w:rFonts w:ascii="Arial" w:hAnsi="Arial" w:cs="Arial"/>
          <w:sz w:val="20"/>
          <w:szCs w:val="20"/>
        </w:rPr>
        <w:t xml:space="preserve">to </w:t>
      </w:r>
      <w:r w:rsidRPr="00B055E3">
        <w:rPr>
          <w:rFonts w:ascii="Arial" w:hAnsi="Arial" w:cs="Arial"/>
          <w:sz w:val="20"/>
          <w:szCs w:val="20"/>
        </w:rPr>
        <w:t>achieve their organizational goals.</w:t>
      </w:r>
    </w:p>
    <w:p w:rsidR="00273970" w:rsidRPr="00184ACA" w:rsidRDefault="00273970" w:rsidP="00273970">
      <w:pPr>
        <w:ind w:left="720"/>
        <w:jc w:val="both"/>
        <w:rPr>
          <w:rFonts w:ascii="Arial" w:hAnsi="Arial" w:cs="Arial"/>
          <w:sz w:val="10"/>
          <w:szCs w:val="10"/>
        </w:rPr>
      </w:pPr>
    </w:p>
    <w:p w:rsidR="00273970" w:rsidRPr="003018A0" w:rsidRDefault="00273970" w:rsidP="00273970">
      <w:pPr>
        <w:pStyle w:val="ListParagraph"/>
        <w:numPr>
          <w:ilvl w:val="0"/>
          <w:numId w:val="9"/>
        </w:numPr>
        <w:ind w:left="567" w:hanging="567"/>
        <w:jc w:val="both"/>
        <w:rPr>
          <w:rFonts w:ascii="Arial" w:hAnsi="Arial" w:cs="Arial"/>
          <w:b/>
          <w:bCs/>
          <w:sz w:val="28"/>
          <w:szCs w:val="28"/>
          <w:u w:val="single"/>
        </w:rPr>
      </w:pPr>
      <w:r w:rsidRPr="003018A0">
        <w:rPr>
          <w:rFonts w:ascii="Arial" w:hAnsi="Arial" w:cs="Arial"/>
          <w:b/>
          <w:bCs/>
          <w:sz w:val="28"/>
          <w:szCs w:val="28"/>
          <w:u w:val="single"/>
        </w:rPr>
        <w:t xml:space="preserve">Payroll Processing </w:t>
      </w:r>
    </w:p>
    <w:p w:rsidR="00273970" w:rsidRPr="005F304F" w:rsidRDefault="00273970" w:rsidP="00273970">
      <w:pPr>
        <w:ind w:left="567" w:hanging="567"/>
        <w:jc w:val="both"/>
        <w:rPr>
          <w:rFonts w:ascii="Arial" w:hAnsi="Arial" w:cs="Arial"/>
          <w:b/>
          <w:bCs/>
          <w:sz w:val="16"/>
          <w:szCs w:val="16"/>
          <w:u w:val="single"/>
        </w:rPr>
      </w:pPr>
    </w:p>
    <w:tbl>
      <w:tblPr>
        <w:tblStyle w:val="TableGrid"/>
        <w:tblW w:w="8832"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4680"/>
        <w:gridCol w:w="282"/>
        <w:gridCol w:w="3870"/>
      </w:tblGrid>
      <w:tr w:rsidR="00273970" w:rsidTr="002319E8">
        <w:tc>
          <w:tcPr>
            <w:tcW w:w="4680" w:type="dxa"/>
          </w:tcPr>
          <w:p w:rsidR="00273970" w:rsidRPr="00AC3F05" w:rsidRDefault="00273970" w:rsidP="002319E8">
            <w:pPr>
              <w:pStyle w:val="Default"/>
              <w:numPr>
                <w:ilvl w:val="0"/>
                <w:numId w:val="6"/>
              </w:numPr>
              <w:ind w:left="318" w:hanging="318"/>
              <w:rPr>
                <w:b/>
                <w:bCs/>
                <w:sz w:val="20"/>
                <w:szCs w:val="20"/>
                <w:u w:val="single"/>
              </w:rPr>
            </w:pPr>
            <w:r w:rsidRPr="00AC3F05">
              <w:rPr>
                <w:color w:val="auto"/>
                <w:sz w:val="20"/>
                <w:szCs w:val="20"/>
              </w:rPr>
              <w:t>Payroll Module</w:t>
            </w:r>
          </w:p>
        </w:tc>
        <w:tc>
          <w:tcPr>
            <w:tcW w:w="282" w:type="dxa"/>
            <w:vMerge w:val="restart"/>
          </w:tcPr>
          <w:p w:rsidR="00273970" w:rsidRPr="00AC3F05" w:rsidRDefault="00273970" w:rsidP="002319E8">
            <w:pPr>
              <w:ind w:left="318" w:hanging="318"/>
              <w:jc w:val="both"/>
              <w:rPr>
                <w:rFonts w:ascii="Arial" w:hAnsi="Arial" w:cs="Arial"/>
                <w:b/>
                <w:bCs/>
                <w:sz w:val="20"/>
                <w:szCs w:val="20"/>
                <w:u w:val="single"/>
              </w:rPr>
            </w:pPr>
          </w:p>
        </w:tc>
        <w:tc>
          <w:tcPr>
            <w:tcW w:w="3870" w:type="dxa"/>
          </w:tcPr>
          <w:p w:rsidR="00273970" w:rsidRPr="00AC3F05" w:rsidRDefault="00273970" w:rsidP="002319E8">
            <w:pPr>
              <w:pStyle w:val="Default"/>
              <w:ind w:left="318" w:hanging="318"/>
              <w:rPr>
                <w:b/>
                <w:bCs/>
                <w:sz w:val="20"/>
                <w:szCs w:val="20"/>
                <w:u w:val="single"/>
              </w:rPr>
            </w:pPr>
          </w:p>
        </w:tc>
      </w:tr>
      <w:tr w:rsidR="00273970" w:rsidTr="002319E8">
        <w:tc>
          <w:tcPr>
            <w:tcW w:w="4680" w:type="dxa"/>
          </w:tcPr>
          <w:p w:rsidR="00273970" w:rsidRPr="00AC3F05" w:rsidRDefault="00273970" w:rsidP="002319E8">
            <w:pPr>
              <w:pStyle w:val="Default"/>
              <w:numPr>
                <w:ilvl w:val="0"/>
                <w:numId w:val="6"/>
              </w:numPr>
              <w:ind w:left="318" w:hanging="318"/>
              <w:rPr>
                <w:b/>
                <w:bCs/>
                <w:sz w:val="20"/>
                <w:szCs w:val="20"/>
                <w:u w:val="single"/>
              </w:rPr>
            </w:pPr>
            <w:r w:rsidRPr="00AC3F05">
              <w:rPr>
                <w:color w:val="auto"/>
                <w:sz w:val="20"/>
                <w:szCs w:val="20"/>
              </w:rPr>
              <w:t>Attendance Input Validation</w:t>
            </w:r>
          </w:p>
        </w:tc>
        <w:tc>
          <w:tcPr>
            <w:tcW w:w="282" w:type="dxa"/>
            <w:vMerge/>
          </w:tcPr>
          <w:p w:rsidR="00273970" w:rsidRPr="00AC3F05" w:rsidRDefault="00273970" w:rsidP="002319E8">
            <w:pPr>
              <w:ind w:left="318" w:hanging="318"/>
              <w:jc w:val="both"/>
              <w:rPr>
                <w:rFonts w:ascii="Arial" w:hAnsi="Arial" w:cs="Arial"/>
                <w:b/>
                <w:bCs/>
                <w:sz w:val="20"/>
                <w:szCs w:val="20"/>
                <w:u w:val="single"/>
              </w:rPr>
            </w:pPr>
          </w:p>
        </w:tc>
        <w:tc>
          <w:tcPr>
            <w:tcW w:w="3870" w:type="dxa"/>
          </w:tcPr>
          <w:p w:rsidR="00273970" w:rsidRPr="00AC3F05" w:rsidRDefault="00273970" w:rsidP="002319E8">
            <w:pPr>
              <w:pStyle w:val="Default"/>
              <w:numPr>
                <w:ilvl w:val="0"/>
                <w:numId w:val="6"/>
              </w:numPr>
              <w:ind w:left="318" w:hanging="318"/>
              <w:rPr>
                <w:b/>
                <w:bCs/>
                <w:sz w:val="20"/>
                <w:szCs w:val="20"/>
                <w:u w:val="single"/>
              </w:rPr>
            </w:pPr>
            <w:r w:rsidRPr="00AC3F05">
              <w:rPr>
                <w:color w:val="auto"/>
                <w:sz w:val="20"/>
                <w:szCs w:val="20"/>
              </w:rPr>
              <w:t>Payroll Process</w:t>
            </w:r>
          </w:p>
        </w:tc>
      </w:tr>
      <w:tr w:rsidR="00273970" w:rsidTr="002319E8">
        <w:tc>
          <w:tcPr>
            <w:tcW w:w="4680" w:type="dxa"/>
          </w:tcPr>
          <w:p w:rsidR="00273970" w:rsidRPr="00AC3F05" w:rsidRDefault="00273970" w:rsidP="002319E8">
            <w:pPr>
              <w:pStyle w:val="Default"/>
              <w:numPr>
                <w:ilvl w:val="0"/>
                <w:numId w:val="6"/>
              </w:numPr>
              <w:ind w:left="318" w:hanging="318"/>
              <w:rPr>
                <w:b/>
                <w:bCs/>
                <w:sz w:val="20"/>
                <w:szCs w:val="20"/>
                <w:u w:val="single"/>
              </w:rPr>
            </w:pPr>
            <w:r w:rsidRPr="00AC3F05">
              <w:rPr>
                <w:color w:val="auto"/>
                <w:sz w:val="20"/>
                <w:szCs w:val="20"/>
              </w:rPr>
              <w:t>Report Generation</w:t>
            </w:r>
          </w:p>
        </w:tc>
        <w:tc>
          <w:tcPr>
            <w:tcW w:w="282" w:type="dxa"/>
            <w:vMerge/>
          </w:tcPr>
          <w:p w:rsidR="00273970" w:rsidRPr="00AC3F05" w:rsidRDefault="00273970" w:rsidP="002319E8">
            <w:pPr>
              <w:ind w:left="318" w:hanging="318"/>
              <w:jc w:val="both"/>
              <w:rPr>
                <w:rFonts w:ascii="Arial" w:hAnsi="Arial" w:cs="Arial"/>
                <w:b/>
                <w:bCs/>
                <w:sz w:val="20"/>
                <w:szCs w:val="20"/>
                <w:u w:val="single"/>
              </w:rPr>
            </w:pPr>
          </w:p>
        </w:tc>
        <w:tc>
          <w:tcPr>
            <w:tcW w:w="3870" w:type="dxa"/>
          </w:tcPr>
          <w:p w:rsidR="00273970" w:rsidRPr="00AC3F05" w:rsidRDefault="00273970" w:rsidP="002319E8">
            <w:pPr>
              <w:pStyle w:val="Default"/>
              <w:numPr>
                <w:ilvl w:val="0"/>
                <w:numId w:val="6"/>
              </w:numPr>
              <w:ind w:left="318" w:hanging="318"/>
              <w:rPr>
                <w:b/>
                <w:bCs/>
                <w:sz w:val="20"/>
                <w:szCs w:val="20"/>
                <w:u w:val="single"/>
              </w:rPr>
            </w:pPr>
            <w:r w:rsidRPr="00AC3F05">
              <w:rPr>
                <w:color w:val="auto"/>
                <w:sz w:val="20"/>
                <w:szCs w:val="20"/>
              </w:rPr>
              <w:t>HR Data base Maintenance</w:t>
            </w:r>
          </w:p>
        </w:tc>
      </w:tr>
      <w:tr w:rsidR="00273970" w:rsidTr="002319E8">
        <w:tc>
          <w:tcPr>
            <w:tcW w:w="4680" w:type="dxa"/>
          </w:tcPr>
          <w:p w:rsidR="00273970" w:rsidRPr="00897624" w:rsidRDefault="00273970" w:rsidP="002319E8">
            <w:pPr>
              <w:pStyle w:val="Default"/>
              <w:numPr>
                <w:ilvl w:val="0"/>
                <w:numId w:val="6"/>
              </w:numPr>
              <w:ind w:left="318" w:hanging="318"/>
              <w:rPr>
                <w:b/>
                <w:bCs/>
                <w:sz w:val="20"/>
                <w:szCs w:val="20"/>
                <w:u w:val="single"/>
              </w:rPr>
            </w:pPr>
            <w:r w:rsidRPr="00AC3F05">
              <w:rPr>
                <w:color w:val="auto"/>
                <w:sz w:val="20"/>
                <w:szCs w:val="20"/>
              </w:rPr>
              <w:t>Payroll Module</w:t>
            </w:r>
          </w:p>
          <w:p w:rsidR="00273970" w:rsidRPr="00AC3F05" w:rsidRDefault="00273970" w:rsidP="002319E8">
            <w:pPr>
              <w:pStyle w:val="Default"/>
              <w:numPr>
                <w:ilvl w:val="0"/>
                <w:numId w:val="6"/>
              </w:numPr>
              <w:ind w:left="318" w:hanging="318"/>
              <w:rPr>
                <w:b/>
                <w:bCs/>
                <w:sz w:val="20"/>
                <w:szCs w:val="20"/>
                <w:u w:val="single"/>
              </w:rPr>
            </w:pPr>
            <w:r>
              <w:rPr>
                <w:color w:val="auto"/>
                <w:sz w:val="20"/>
                <w:szCs w:val="20"/>
              </w:rPr>
              <w:t xml:space="preserve">Updating &amp; Scrutinizing TDS Declaration Form. </w:t>
            </w:r>
          </w:p>
        </w:tc>
        <w:tc>
          <w:tcPr>
            <w:tcW w:w="282" w:type="dxa"/>
            <w:vMerge/>
          </w:tcPr>
          <w:p w:rsidR="00273970" w:rsidRPr="00AC3F05" w:rsidRDefault="00273970" w:rsidP="002319E8">
            <w:pPr>
              <w:ind w:left="318" w:hanging="318"/>
              <w:jc w:val="both"/>
              <w:rPr>
                <w:rFonts w:ascii="Arial" w:hAnsi="Arial" w:cs="Arial"/>
                <w:b/>
                <w:bCs/>
                <w:sz w:val="20"/>
                <w:szCs w:val="20"/>
                <w:u w:val="single"/>
              </w:rPr>
            </w:pPr>
          </w:p>
        </w:tc>
        <w:tc>
          <w:tcPr>
            <w:tcW w:w="3870" w:type="dxa"/>
          </w:tcPr>
          <w:p w:rsidR="00273970" w:rsidRPr="00897624" w:rsidRDefault="00273970" w:rsidP="002319E8">
            <w:pPr>
              <w:pStyle w:val="Default"/>
              <w:numPr>
                <w:ilvl w:val="0"/>
                <w:numId w:val="6"/>
              </w:numPr>
              <w:ind w:left="318" w:hanging="318"/>
              <w:rPr>
                <w:bCs/>
                <w:sz w:val="20"/>
                <w:szCs w:val="20"/>
              </w:rPr>
            </w:pPr>
            <w:r w:rsidRPr="00897624">
              <w:rPr>
                <w:bCs/>
                <w:sz w:val="20"/>
                <w:szCs w:val="20"/>
              </w:rPr>
              <w:t>Resolve em</w:t>
            </w:r>
            <w:r>
              <w:rPr>
                <w:bCs/>
                <w:sz w:val="20"/>
                <w:szCs w:val="20"/>
              </w:rPr>
              <w:t>p</w:t>
            </w:r>
            <w:r w:rsidRPr="00897624">
              <w:rPr>
                <w:bCs/>
                <w:sz w:val="20"/>
                <w:szCs w:val="20"/>
              </w:rPr>
              <w:t xml:space="preserve">loyees </w:t>
            </w:r>
            <w:r>
              <w:rPr>
                <w:bCs/>
                <w:sz w:val="20"/>
                <w:szCs w:val="20"/>
              </w:rPr>
              <w:t>queries</w:t>
            </w:r>
          </w:p>
          <w:p w:rsidR="00273970" w:rsidRPr="00AC3F05" w:rsidRDefault="00273970" w:rsidP="002319E8">
            <w:pPr>
              <w:pStyle w:val="Default"/>
              <w:numPr>
                <w:ilvl w:val="0"/>
                <w:numId w:val="6"/>
              </w:numPr>
              <w:ind w:left="318" w:hanging="318"/>
              <w:rPr>
                <w:b/>
                <w:bCs/>
                <w:sz w:val="20"/>
                <w:szCs w:val="20"/>
                <w:u w:val="single"/>
              </w:rPr>
            </w:pPr>
            <w:r w:rsidRPr="00AC3F05">
              <w:rPr>
                <w:color w:val="auto"/>
                <w:sz w:val="20"/>
                <w:szCs w:val="20"/>
              </w:rPr>
              <w:t>Form 16 Distribution</w:t>
            </w:r>
          </w:p>
        </w:tc>
      </w:tr>
    </w:tbl>
    <w:p w:rsidR="00273970" w:rsidRDefault="00273970" w:rsidP="00273970">
      <w:pPr>
        <w:ind w:left="567" w:hanging="567"/>
        <w:jc w:val="both"/>
        <w:rPr>
          <w:rFonts w:ascii="Arial" w:hAnsi="Arial" w:cs="Arial"/>
          <w:b/>
          <w:bCs/>
          <w:color w:val="C00000"/>
          <w:sz w:val="20"/>
          <w:szCs w:val="20"/>
        </w:rPr>
      </w:pPr>
    </w:p>
    <w:p w:rsidR="002D62F4" w:rsidRDefault="002D62F4" w:rsidP="00273970">
      <w:pPr>
        <w:ind w:left="567" w:hanging="567"/>
        <w:jc w:val="both"/>
        <w:rPr>
          <w:rFonts w:ascii="Arial" w:hAnsi="Arial" w:cs="Arial"/>
          <w:b/>
          <w:bCs/>
          <w:color w:val="C00000"/>
          <w:sz w:val="20"/>
          <w:szCs w:val="20"/>
        </w:rPr>
      </w:pPr>
    </w:p>
    <w:p w:rsidR="002D62F4" w:rsidRDefault="002D62F4" w:rsidP="00273970">
      <w:pPr>
        <w:ind w:left="567" w:hanging="567"/>
        <w:jc w:val="both"/>
        <w:rPr>
          <w:rFonts w:ascii="Arial" w:hAnsi="Arial" w:cs="Arial"/>
          <w:b/>
          <w:bCs/>
          <w:color w:val="C00000"/>
          <w:sz w:val="20"/>
          <w:szCs w:val="20"/>
        </w:rPr>
      </w:pPr>
    </w:p>
    <w:p w:rsidR="00273970" w:rsidRDefault="00273970" w:rsidP="00273970">
      <w:pPr>
        <w:ind w:left="567" w:hanging="567"/>
        <w:jc w:val="both"/>
        <w:rPr>
          <w:rFonts w:ascii="Arial" w:hAnsi="Arial" w:cs="Arial"/>
          <w:b/>
          <w:bCs/>
          <w:color w:val="C00000"/>
          <w:sz w:val="20"/>
          <w:szCs w:val="20"/>
        </w:rPr>
      </w:pPr>
    </w:p>
    <w:p w:rsidR="00273970" w:rsidRDefault="00273970" w:rsidP="00273970">
      <w:pPr>
        <w:pStyle w:val="ListParagraph"/>
        <w:numPr>
          <w:ilvl w:val="0"/>
          <w:numId w:val="9"/>
        </w:numPr>
        <w:ind w:left="567" w:hanging="567"/>
        <w:jc w:val="both"/>
        <w:rPr>
          <w:rFonts w:ascii="Arial" w:hAnsi="Arial" w:cs="Arial"/>
          <w:b/>
          <w:bCs/>
          <w:sz w:val="28"/>
          <w:szCs w:val="28"/>
          <w:u w:val="single"/>
        </w:rPr>
      </w:pPr>
      <w:r w:rsidRPr="003018A0">
        <w:rPr>
          <w:rFonts w:ascii="Arial" w:hAnsi="Arial" w:cs="Arial"/>
          <w:b/>
          <w:bCs/>
          <w:sz w:val="28"/>
          <w:szCs w:val="28"/>
          <w:u w:val="single"/>
        </w:rPr>
        <w:lastRenderedPageBreak/>
        <w:t>Temp</w:t>
      </w:r>
      <w:r>
        <w:rPr>
          <w:rFonts w:ascii="Arial" w:hAnsi="Arial" w:cs="Arial"/>
          <w:b/>
          <w:bCs/>
          <w:sz w:val="28"/>
          <w:szCs w:val="28"/>
          <w:u w:val="single"/>
        </w:rPr>
        <w:t xml:space="preserve">orary </w:t>
      </w:r>
      <w:r w:rsidRPr="003018A0">
        <w:rPr>
          <w:rFonts w:ascii="Arial" w:hAnsi="Arial" w:cs="Arial"/>
          <w:b/>
          <w:bCs/>
          <w:sz w:val="28"/>
          <w:szCs w:val="28"/>
          <w:u w:val="single"/>
        </w:rPr>
        <w:t>Staffing</w:t>
      </w:r>
      <w:r>
        <w:rPr>
          <w:rFonts w:ascii="Arial" w:hAnsi="Arial" w:cs="Arial"/>
          <w:b/>
          <w:bCs/>
          <w:sz w:val="28"/>
          <w:szCs w:val="28"/>
          <w:u w:val="single"/>
        </w:rPr>
        <w:t xml:space="preserve"> </w:t>
      </w:r>
      <w:r w:rsidRPr="003018A0">
        <w:rPr>
          <w:rFonts w:ascii="Arial" w:hAnsi="Arial" w:cs="Arial"/>
          <w:b/>
          <w:bCs/>
          <w:sz w:val="28"/>
          <w:szCs w:val="28"/>
          <w:u w:val="single"/>
        </w:rPr>
        <w:t>–</w:t>
      </w:r>
      <w:r>
        <w:rPr>
          <w:rFonts w:ascii="Arial" w:hAnsi="Arial" w:cs="Arial"/>
          <w:b/>
          <w:bCs/>
          <w:sz w:val="28"/>
          <w:szCs w:val="28"/>
          <w:u w:val="single"/>
        </w:rPr>
        <w:t xml:space="preserve"> </w:t>
      </w:r>
      <w:r w:rsidRPr="003018A0">
        <w:rPr>
          <w:rFonts w:ascii="Arial" w:hAnsi="Arial" w:cs="Arial"/>
          <w:b/>
          <w:bCs/>
          <w:sz w:val="28"/>
          <w:szCs w:val="28"/>
          <w:u w:val="single"/>
        </w:rPr>
        <w:t xml:space="preserve">Third Party </w:t>
      </w:r>
      <w:r>
        <w:rPr>
          <w:rFonts w:ascii="Arial" w:hAnsi="Arial" w:cs="Arial"/>
          <w:b/>
          <w:bCs/>
          <w:sz w:val="28"/>
          <w:szCs w:val="28"/>
          <w:u w:val="single"/>
        </w:rPr>
        <w:t xml:space="preserve">Payroll </w:t>
      </w:r>
      <w:r w:rsidRPr="003018A0">
        <w:rPr>
          <w:rFonts w:ascii="Arial" w:hAnsi="Arial" w:cs="Arial"/>
          <w:b/>
          <w:bCs/>
          <w:sz w:val="28"/>
          <w:szCs w:val="28"/>
          <w:u w:val="single"/>
        </w:rPr>
        <w:t>(Our Payroll)</w:t>
      </w:r>
    </w:p>
    <w:p w:rsidR="00273970" w:rsidRPr="006526D8" w:rsidRDefault="00273970" w:rsidP="00273970">
      <w:pPr>
        <w:pStyle w:val="ListParagraph"/>
        <w:ind w:left="567" w:hanging="567"/>
        <w:jc w:val="both"/>
        <w:rPr>
          <w:rFonts w:ascii="Arial" w:hAnsi="Arial" w:cs="Arial"/>
          <w:b/>
          <w:bCs/>
          <w:sz w:val="16"/>
          <w:szCs w:val="16"/>
          <w:u w:val="single"/>
        </w:rPr>
      </w:pPr>
    </w:p>
    <w:p w:rsidR="00273970" w:rsidRPr="0082619A" w:rsidRDefault="00273970" w:rsidP="00273970">
      <w:pPr>
        <w:ind w:left="567" w:hanging="567"/>
        <w:jc w:val="both"/>
        <w:rPr>
          <w:rFonts w:ascii="Arial" w:hAnsi="Arial" w:cs="Arial"/>
          <w:bCs/>
          <w:sz w:val="20"/>
          <w:szCs w:val="20"/>
        </w:rPr>
      </w:pPr>
      <w:r w:rsidRPr="0082619A">
        <w:rPr>
          <w:rFonts w:ascii="Arial" w:hAnsi="Arial" w:cs="Arial"/>
          <w:b/>
          <w:bCs/>
          <w:sz w:val="20"/>
          <w:szCs w:val="20"/>
        </w:rPr>
        <w:t xml:space="preserve">Wages/Salary </w:t>
      </w:r>
      <w:r w:rsidRPr="0082619A">
        <w:rPr>
          <w:rFonts w:ascii="Arial" w:hAnsi="Arial" w:cs="Arial"/>
          <w:b/>
          <w:bCs/>
          <w:sz w:val="20"/>
          <w:szCs w:val="20"/>
        </w:rPr>
        <w:tab/>
      </w:r>
      <w:r w:rsidRPr="0082619A">
        <w:rPr>
          <w:rFonts w:ascii="Arial" w:hAnsi="Arial" w:cs="Arial"/>
          <w:b/>
          <w:bCs/>
          <w:sz w:val="20"/>
          <w:szCs w:val="20"/>
        </w:rPr>
        <w:tab/>
      </w:r>
      <w:r>
        <w:rPr>
          <w:rFonts w:ascii="Arial" w:hAnsi="Arial" w:cs="Arial"/>
          <w:b/>
          <w:bCs/>
          <w:sz w:val="20"/>
          <w:szCs w:val="20"/>
        </w:rPr>
        <w:tab/>
      </w:r>
      <w:r w:rsidRPr="00184ACA">
        <w:rPr>
          <w:rFonts w:ascii="Arial" w:hAnsi="Arial" w:cs="Arial"/>
          <w:bCs/>
          <w:sz w:val="20"/>
          <w:szCs w:val="20"/>
        </w:rPr>
        <w:t>A</w:t>
      </w:r>
      <w:r w:rsidRPr="0082619A">
        <w:rPr>
          <w:rFonts w:ascii="Arial" w:hAnsi="Arial" w:cs="Arial"/>
          <w:bCs/>
          <w:sz w:val="20"/>
          <w:szCs w:val="20"/>
        </w:rPr>
        <w:t>s discuss with you</w:t>
      </w:r>
      <w:r>
        <w:rPr>
          <w:rFonts w:ascii="Arial" w:hAnsi="Arial" w:cs="Arial"/>
          <w:bCs/>
          <w:sz w:val="20"/>
          <w:szCs w:val="20"/>
        </w:rPr>
        <w:t xml:space="preserve"> considering minimum wages</w:t>
      </w:r>
      <w:r w:rsidRPr="0082619A">
        <w:rPr>
          <w:rFonts w:ascii="Arial" w:hAnsi="Arial" w:cs="Arial"/>
          <w:bCs/>
          <w:sz w:val="20"/>
          <w:szCs w:val="20"/>
        </w:rPr>
        <w:t>.</w:t>
      </w:r>
    </w:p>
    <w:p w:rsidR="00273970" w:rsidRPr="0082619A" w:rsidRDefault="00273970" w:rsidP="00273970">
      <w:pPr>
        <w:ind w:left="567" w:hanging="567"/>
        <w:jc w:val="both"/>
        <w:rPr>
          <w:rFonts w:ascii="Arial" w:hAnsi="Arial" w:cs="Arial"/>
          <w:b/>
          <w:bCs/>
          <w:sz w:val="10"/>
          <w:szCs w:val="10"/>
        </w:rPr>
      </w:pPr>
    </w:p>
    <w:p w:rsidR="00273970" w:rsidRPr="002A55C9" w:rsidRDefault="00273970" w:rsidP="00273970">
      <w:pPr>
        <w:ind w:left="567" w:hanging="567"/>
        <w:jc w:val="both"/>
        <w:rPr>
          <w:rFonts w:ascii="Arial" w:hAnsi="Arial" w:cs="Arial"/>
          <w:sz w:val="20"/>
          <w:szCs w:val="20"/>
        </w:rPr>
      </w:pPr>
      <w:r w:rsidRPr="002A55C9">
        <w:rPr>
          <w:rFonts w:ascii="Arial" w:hAnsi="Arial" w:cs="Arial"/>
          <w:b/>
          <w:bCs/>
          <w:sz w:val="20"/>
          <w:szCs w:val="20"/>
        </w:rPr>
        <w:t xml:space="preserve">Professional Fees </w:t>
      </w:r>
      <w:r>
        <w:rPr>
          <w:rFonts w:ascii="Arial" w:hAnsi="Arial" w:cs="Arial"/>
          <w:b/>
          <w:bCs/>
          <w:sz w:val="20"/>
          <w:szCs w:val="20"/>
        </w:rPr>
        <w:tab/>
      </w:r>
      <w:r>
        <w:rPr>
          <w:rFonts w:ascii="Arial" w:hAnsi="Arial" w:cs="Arial"/>
          <w:b/>
          <w:bCs/>
          <w:sz w:val="20"/>
          <w:szCs w:val="20"/>
        </w:rPr>
        <w:tab/>
        <w:t>As per discussion.</w:t>
      </w:r>
    </w:p>
    <w:p w:rsidR="00273970" w:rsidRPr="0082619A" w:rsidRDefault="00273970" w:rsidP="00273970">
      <w:pPr>
        <w:ind w:left="567" w:hanging="567"/>
        <w:jc w:val="both"/>
        <w:rPr>
          <w:rFonts w:ascii="Arial" w:hAnsi="Arial" w:cs="Arial"/>
          <w:b/>
          <w:bCs/>
          <w:sz w:val="10"/>
          <w:szCs w:val="10"/>
        </w:rPr>
      </w:pPr>
    </w:p>
    <w:p w:rsidR="00273970" w:rsidRDefault="00273970" w:rsidP="00273970">
      <w:pPr>
        <w:ind w:left="567" w:hanging="567"/>
        <w:jc w:val="both"/>
        <w:rPr>
          <w:rFonts w:ascii="Arial" w:hAnsi="Arial" w:cs="Arial"/>
          <w:b/>
          <w:bCs/>
          <w:sz w:val="20"/>
          <w:szCs w:val="20"/>
        </w:rPr>
      </w:pPr>
      <w:r w:rsidRPr="002A55C9">
        <w:rPr>
          <w:rFonts w:ascii="Arial" w:hAnsi="Arial" w:cs="Arial"/>
          <w:b/>
          <w:bCs/>
          <w:sz w:val="20"/>
          <w:szCs w:val="20"/>
        </w:rPr>
        <w:t xml:space="preserve">Payment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A55C9">
        <w:rPr>
          <w:rFonts w:ascii="Arial" w:hAnsi="Arial" w:cs="Arial"/>
          <w:bCs/>
          <w:sz w:val="20"/>
          <w:szCs w:val="20"/>
        </w:rPr>
        <w:t>Collect &amp; Pay Basis</w:t>
      </w:r>
    </w:p>
    <w:p w:rsidR="00273970" w:rsidRPr="0082619A" w:rsidRDefault="00273970" w:rsidP="00273970">
      <w:pPr>
        <w:ind w:left="567" w:hanging="567"/>
        <w:jc w:val="both"/>
        <w:rPr>
          <w:rFonts w:ascii="Arial" w:hAnsi="Arial" w:cs="Arial"/>
          <w:b/>
          <w:bCs/>
          <w:sz w:val="10"/>
          <w:szCs w:val="10"/>
        </w:rPr>
      </w:pPr>
    </w:p>
    <w:p w:rsidR="00273970" w:rsidRPr="002A55C9" w:rsidRDefault="00273970" w:rsidP="00273970">
      <w:pPr>
        <w:ind w:left="567" w:hanging="567"/>
        <w:jc w:val="both"/>
        <w:rPr>
          <w:rFonts w:ascii="Arial" w:hAnsi="Arial" w:cs="Arial"/>
          <w:bCs/>
          <w:sz w:val="20"/>
          <w:szCs w:val="20"/>
        </w:rPr>
      </w:pPr>
      <w:proofErr w:type="gramStart"/>
      <w:r>
        <w:rPr>
          <w:rFonts w:ascii="Arial" w:hAnsi="Arial" w:cs="Arial"/>
          <w:b/>
          <w:bCs/>
          <w:sz w:val="20"/>
          <w:szCs w:val="20"/>
        </w:rPr>
        <w:t>Statutory &amp; Legal payment</w:t>
      </w:r>
      <w:r>
        <w:rPr>
          <w:rFonts w:ascii="Arial" w:hAnsi="Arial" w:cs="Arial"/>
          <w:b/>
          <w:bCs/>
          <w:sz w:val="20"/>
          <w:szCs w:val="20"/>
        </w:rPr>
        <w:tab/>
      </w:r>
      <w:r w:rsidRPr="000D0C7A">
        <w:rPr>
          <w:rFonts w:ascii="Arial" w:hAnsi="Arial" w:cs="Arial"/>
          <w:bCs/>
          <w:sz w:val="20"/>
          <w:szCs w:val="20"/>
        </w:rPr>
        <w:t>W</w:t>
      </w:r>
      <w:r w:rsidRPr="002A55C9">
        <w:rPr>
          <w:rFonts w:ascii="Arial" w:hAnsi="Arial" w:cs="Arial"/>
          <w:bCs/>
          <w:sz w:val="20"/>
          <w:szCs w:val="20"/>
        </w:rPr>
        <w:t xml:space="preserve">ill </w:t>
      </w:r>
      <w:r>
        <w:rPr>
          <w:rFonts w:ascii="Arial" w:hAnsi="Arial" w:cs="Arial"/>
          <w:bCs/>
          <w:sz w:val="20"/>
          <w:szCs w:val="20"/>
        </w:rPr>
        <w:t>B</w:t>
      </w:r>
      <w:r w:rsidRPr="002A55C9">
        <w:rPr>
          <w:rFonts w:ascii="Arial" w:hAnsi="Arial" w:cs="Arial"/>
          <w:bCs/>
          <w:sz w:val="20"/>
          <w:szCs w:val="20"/>
        </w:rPr>
        <w:t>orn</w:t>
      </w:r>
      <w:r>
        <w:rPr>
          <w:rFonts w:ascii="Arial" w:hAnsi="Arial" w:cs="Arial"/>
          <w:bCs/>
          <w:sz w:val="20"/>
          <w:szCs w:val="20"/>
        </w:rPr>
        <w:t>e</w:t>
      </w:r>
      <w:r w:rsidRPr="002A55C9">
        <w:rPr>
          <w:rFonts w:ascii="Arial" w:hAnsi="Arial" w:cs="Arial"/>
          <w:bCs/>
          <w:sz w:val="20"/>
          <w:szCs w:val="20"/>
        </w:rPr>
        <w:t xml:space="preserve"> by Principal Employer at actual</w:t>
      </w:r>
      <w:r>
        <w:rPr>
          <w:rFonts w:ascii="Arial" w:hAnsi="Arial" w:cs="Arial"/>
          <w:bCs/>
          <w:sz w:val="20"/>
          <w:szCs w:val="20"/>
        </w:rPr>
        <w:t>.</w:t>
      </w:r>
      <w:proofErr w:type="gramEnd"/>
    </w:p>
    <w:p w:rsidR="00273970" w:rsidRDefault="00273970" w:rsidP="00273970">
      <w:pPr>
        <w:jc w:val="both"/>
        <w:rPr>
          <w:rFonts w:ascii="Arial" w:hAnsi="Arial" w:cs="Arial"/>
          <w:b/>
          <w:bCs/>
          <w:sz w:val="30"/>
          <w:szCs w:val="30"/>
        </w:rPr>
      </w:pPr>
    </w:p>
    <w:p w:rsidR="00273970" w:rsidRPr="0094534C" w:rsidRDefault="00273970" w:rsidP="00273970">
      <w:pPr>
        <w:jc w:val="both"/>
        <w:rPr>
          <w:rFonts w:ascii="Arial" w:hAnsi="Arial" w:cs="Arial"/>
          <w:b/>
          <w:bCs/>
        </w:rPr>
      </w:pPr>
      <w:r w:rsidRPr="0094534C">
        <w:rPr>
          <w:rFonts w:ascii="Arial" w:hAnsi="Arial" w:cs="Arial"/>
          <w:b/>
          <w:bCs/>
        </w:rPr>
        <w:t>Legal Compliances in Payroll</w:t>
      </w:r>
    </w:p>
    <w:p w:rsidR="00273970" w:rsidRPr="00766DD0" w:rsidRDefault="00273970" w:rsidP="00273970">
      <w:pPr>
        <w:jc w:val="both"/>
        <w:rPr>
          <w:rFonts w:ascii="Arial" w:hAnsi="Arial" w:cs="Arial"/>
          <w:b/>
          <w:bCs/>
          <w:sz w:val="20"/>
          <w:szCs w:val="20"/>
          <w:u w:val="single"/>
        </w:rPr>
      </w:pPr>
    </w:p>
    <w:p w:rsidR="00273970" w:rsidRPr="00C85180" w:rsidRDefault="00273970" w:rsidP="00273970">
      <w:pPr>
        <w:numPr>
          <w:ilvl w:val="0"/>
          <w:numId w:val="7"/>
        </w:numPr>
        <w:shd w:val="clear" w:color="auto" w:fill="FFFFFF"/>
        <w:tabs>
          <w:tab w:val="clear" w:pos="720"/>
          <w:tab w:val="num" w:pos="1080"/>
        </w:tabs>
        <w:ind w:hanging="720"/>
        <w:rPr>
          <w:rFonts w:ascii="Arial" w:hAnsi="Arial" w:cs="Arial"/>
          <w:color w:val="000000" w:themeColor="text1"/>
          <w:sz w:val="20"/>
          <w:szCs w:val="20"/>
        </w:rPr>
      </w:pPr>
      <w:r w:rsidRPr="00C85180">
        <w:rPr>
          <w:rFonts w:ascii="Arial" w:hAnsi="Arial" w:cs="Arial"/>
          <w:color w:val="000000" w:themeColor="text1"/>
          <w:spacing w:val="8"/>
          <w:sz w:val="20"/>
          <w:szCs w:val="20"/>
        </w:rPr>
        <w:t>The Employee’s Provident Funds and Miscellaneous Provisions Act 1952.</w:t>
      </w:r>
    </w:p>
    <w:p w:rsidR="00273970" w:rsidRPr="00C85180" w:rsidRDefault="00273970" w:rsidP="00273970">
      <w:pPr>
        <w:numPr>
          <w:ilvl w:val="0"/>
          <w:numId w:val="7"/>
        </w:numPr>
        <w:shd w:val="clear" w:color="auto" w:fill="FFFFFF"/>
        <w:tabs>
          <w:tab w:val="clear" w:pos="720"/>
          <w:tab w:val="num" w:pos="1080"/>
        </w:tabs>
        <w:ind w:hanging="720"/>
        <w:rPr>
          <w:rFonts w:ascii="Arial" w:hAnsi="Arial" w:cs="Arial"/>
          <w:color w:val="000000" w:themeColor="text1"/>
          <w:sz w:val="20"/>
          <w:szCs w:val="20"/>
        </w:rPr>
      </w:pPr>
      <w:r w:rsidRPr="00C85180">
        <w:rPr>
          <w:rFonts w:ascii="Arial" w:hAnsi="Arial" w:cs="Arial"/>
          <w:color w:val="000000" w:themeColor="text1"/>
          <w:spacing w:val="8"/>
          <w:sz w:val="20"/>
          <w:szCs w:val="20"/>
        </w:rPr>
        <w:t>Payment of Bonus Act, 1965 &amp; the Rules.</w:t>
      </w:r>
    </w:p>
    <w:p w:rsidR="00273970" w:rsidRPr="00C85180" w:rsidRDefault="00273970" w:rsidP="00273970">
      <w:pPr>
        <w:numPr>
          <w:ilvl w:val="0"/>
          <w:numId w:val="7"/>
        </w:numPr>
        <w:shd w:val="clear" w:color="auto" w:fill="FFFFFF"/>
        <w:tabs>
          <w:tab w:val="clear" w:pos="720"/>
          <w:tab w:val="num" w:pos="1080"/>
        </w:tabs>
        <w:ind w:hanging="720"/>
        <w:rPr>
          <w:rFonts w:ascii="Arial" w:hAnsi="Arial" w:cs="Arial"/>
          <w:color w:val="000000" w:themeColor="text1"/>
          <w:sz w:val="20"/>
          <w:szCs w:val="20"/>
        </w:rPr>
      </w:pPr>
      <w:r w:rsidRPr="00C85180">
        <w:rPr>
          <w:rFonts w:ascii="Arial" w:hAnsi="Arial" w:cs="Arial"/>
          <w:color w:val="000000" w:themeColor="text1"/>
          <w:spacing w:val="8"/>
          <w:sz w:val="20"/>
          <w:szCs w:val="20"/>
        </w:rPr>
        <w:t>Payment of Gratuity Act, 1972.</w:t>
      </w:r>
    </w:p>
    <w:p w:rsidR="00273970" w:rsidRPr="00C85180" w:rsidRDefault="00273970" w:rsidP="00273970">
      <w:pPr>
        <w:numPr>
          <w:ilvl w:val="0"/>
          <w:numId w:val="7"/>
        </w:numPr>
        <w:shd w:val="clear" w:color="auto" w:fill="FFFFFF"/>
        <w:tabs>
          <w:tab w:val="clear" w:pos="720"/>
          <w:tab w:val="num" w:pos="1080"/>
        </w:tabs>
        <w:ind w:hanging="720"/>
        <w:rPr>
          <w:rFonts w:ascii="Arial" w:hAnsi="Arial" w:cs="Arial"/>
          <w:color w:val="000000" w:themeColor="text1"/>
          <w:sz w:val="20"/>
          <w:szCs w:val="20"/>
        </w:rPr>
      </w:pPr>
      <w:r w:rsidRPr="00C85180">
        <w:rPr>
          <w:rFonts w:ascii="Arial" w:hAnsi="Arial" w:cs="Arial"/>
          <w:color w:val="000000" w:themeColor="text1"/>
          <w:spacing w:val="8"/>
          <w:sz w:val="20"/>
          <w:szCs w:val="20"/>
        </w:rPr>
        <w:t>The Employee’s State Insurance Act 1948.</w:t>
      </w:r>
    </w:p>
    <w:p w:rsidR="00273970" w:rsidRPr="00C85180" w:rsidRDefault="00273970" w:rsidP="00273970">
      <w:pPr>
        <w:numPr>
          <w:ilvl w:val="0"/>
          <w:numId w:val="7"/>
        </w:numPr>
        <w:shd w:val="clear" w:color="auto" w:fill="FFFFFF"/>
        <w:tabs>
          <w:tab w:val="clear" w:pos="720"/>
          <w:tab w:val="num" w:pos="1080"/>
        </w:tabs>
        <w:ind w:hanging="720"/>
        <w:rPr>
          <w:rFonts w:ascii="Arial" w:hAnsi="Arial" w:cs="Arial"/>
          <w:color w:val="000000" w:themeColor="text1"/>
          <w:sz w:val="20"/>
          <w:szCs w:val="20"/>
        </w:rPr>
      </w:pPr>
      <w:r w:rsidRPr="00C85180">
        <w:rPr>
          <w:rFonts w:ascii="Arial" w:hAnsi="Arial" w:cs="Arial"/>
          <w:color w:val="000000" w:themeColor="text1"/>
          <w:spacing w:val="8"/>
          <w:sz w:val="20"/>
          <w:szCs w:val="20"/>
        </w:rPr>
        <w:t xml:space="preserve">The Maharashtra </w:t>
      </w:r>
      <w:proofErr w:type="spellStart"/>
      <w:r w:rsidRPr="00C85180">
        <w:rPr>
          <w:rFonts w:ascii="Arial" w:hAnsi="Arial" w:cs="Arial"/>
          <w:color w:val="000000" w:themeColor="text1"/>
          <w:spacing w:val="8"/>
          <w:sz w:val="20"/>
          <w:szCs w:val="20"/>
        </w:rPr>
        <w:t>Labour</w:t>
      </w:r>
      <w:proofErr w:type="spellEnd"/>
      <w:r w:rsidRPr="00C85180">
        <w:rPr>
          <w:rFonts w:ascii="Arial" w:hAnsi="Arial" w:cs="Arial"/>
          <w:color w:val="000000" w:themeColor="text1"/>
          <w:spacing w:val="8"/>
          <w:sz w:val="20"/>
          <w:szCs w:val="20"/>
        </w:rPr>
        <w:t xml:space="preserve"> Welfare Fund Act, 1953.</w:t>
      </w:r>
    </w:p>
    <w:p w:rsidR="00273970" w:rsidRPr="007A12D3" w:rsidRDefault="00273970" w:rsidP="00273970">
      <w:pPr>
        <w:numPr>
          <w:ilvl w:val="0"/>
          <w:numId w:val="7"/>
        </w:numPr>
        <w:shd w:val="clear" w:color="auto" w:fill="FFFFFF"/>
        <w:tabs>
          <w:tab w:val="clear" w:pos="720"/>
          <w:tab w:val="num" w:pos="1080"/>
        </w:tabs>
        <w:ind w:hanging="720"/>
        <w:rPr>
          <w:rFonts w:ascii="Arial" w:hAnsi="Arial" w:cs="Arial"/>
          <w:color w:val="44494B"/>
          <w:sz w:val="19"/>
          <w:szCs w:val="19"/>
        </w:rPr>
      </w:pPr>
      <w:r w:rsidRPr="00C85180">
        <w:rPr>
          <w:rFonts w:ascii="Arial" w:hAnsi="Arial" w:cs="Arial"/>
          <w:color w:val="000000" w:themeColor="text1"/>
          <w:spacing w:val="8"/>
          <w:sz w:val="20"/>
          <w:szCs w:val="20"/>
        </w:rPr>
        <w:t>Maharashtra Profession Tax Act</w:t>
      </w:r>
      <w:r>
        <w:rPr>
          <w:color w:val="44494B"/>
          <w:spacing w:val="8"/>
          <w:sz w:val="21"/>
          <w:szCs w:val="21"/>
        </w:rPr>
        <w:t>.</w:t>
      </w:r>
    </w:p>
    <w:p w:rsidR="00273970" w:rsidRPr="00E316A6" w:rsidRDefault="00273970" w:rsidP="00273970">
      <w:pPr>
        <w:numPr>
          <w:ilvl w:val="0"/>
          <w:numId w:val="7"/>
        </w:numPr>
        <w:shd w:val="clear" w:color="auto" w:fill="FFFFFF"/>
        <w:tabs>
          <w:tab w:val="clear" w:pos="720"/>
          <w:tab w:val="num" w:pos="1080"/>
        </w:tabs>
        <w:ind w:hanging="720"/>
        <w:rPr>
          <w:rFonts w:ascii="Arial" w:hAnsi="Arial" w:cs="Arial"/>
          <w:color w:val="000000" w:themeColor="text1"/>
          <w:spacing w:val="8"/>
          <w:sz w:val="20"/>
          <w:szCs w:val="20"/>
        </w:rPr>
      </w:pPr>
      <w:r>
        <w:rPr>
          <w:rFonts w:ascii="Arial" w:hAnsi="Arial" w:cs="Arial"/>
          <w:color w:val="000000" w:themeColor="text1"/>
          <w:spacing w:val="8"/>
          <w:sz w:val="20"/>
          <w:szCs w:val="20"/>
        </w:rPr>
        <w:t>The Maternity Benefit Act, 1961 and Rules made there under;</w:t>
      </w:r>
    </w:p>
    <w:p w:rsidR="00273970" w:rsidRDefault="00273970" w:rsidP="00273970">
      <w:pPr>
        <w:numPr>
          <w:ilvl w:val="0"/>
          <w:numId w:val="7"/>
        </w:numPr>
        <w:shd w:val="clear" w:color="auto" w:fill="FFFFFF"/>
        <w:tabs>
          <w:tab w:val="clear" w:pos="720"/>
          <w:tab w:val="num" w:pos="1080"/>
        </w:tabs>
        <w:ind w:hanging="720"/>
        <w:rPr>
          <w:rFonts w:ascii="Arial" w:hAnsi="Arial" w:cs="Arial"/>
          <w:color w:val="000000" w:themeColor="text1"/>
          <w:spacing w:val="8"/>
          <w:sz w:val="20"/>
          <w:szCs w:val="20"/>
        </w:rPr>
      </w:pPr>
      <w:r w:rsidRPr="00E316A6">
        <w:rPr>
          <w:rFonts w:ascii="Arial" w:hAnsi="Arial" w:cs="Arial"/>
          <w:color w:val="000000" w:themeColor="text1"/>
          <w:spacing w:val="8"/>
          <w:sz w:val="20"/>
          <w:szCs w:val="20"/>
        </w:rPr>
        <w:t xml:space="preserve">The Contract </w:t>
      </w:r>
      <w:proofErr w:type="spellStart"/>
      <w:r w:rsidRPr="00E316A6">
        <w:rPr>
          <w:rFonts w:ascii="Arial" w:hAnsi="Arial" w:cs="Arial"/>
          <w:color w:val="000000" w:themeColor="text1"/>
          <w:spacing w:val="8"/>
          <w:sz w:val="20"/>
          <w:szCs w:val="20"/>
        </w:rPr>
        <w:t>Labour</w:t>
      </w:r>
      <w:proofErr w:type="spellEnd"/>
      <w:r w:rsidRPr="00E316A6">
        <w:rPr>
          <w:rFonts w:ascii="Arial" w:hAnsi="Arial" w:cs="Arial"/>
          <w:color w:val="000000" w:themeColor="text1"/>
          <w:spacing w:val="8"/>
          <w:sz w:val="20"/>
          <w:szCs w:val="20"/>
        </w:rPr>
        <w:t xml:space="preserve"> (Regulation &amp; Abolition) Act, 1970 </w:t>
      </w:r>
    </w:p>
    <w:p w:rsidR="00273970" w:rsidRPr="00E316A6" w:rsidRDefault="00273970" w:rsidP="00273970">
      <w:pPr>
        <w:numPr>
          <w:ilvl w:val="0"/>
          <w:numId w:val="7"/>
        </w:numPr>
        <w:shd w:val="clear" w:color="auto" w:fill="FFFFFF"/>
        <w:tabs>
          <w:tab w:val="clear" w:pos="720"/>
          <w:tab w:val="num" w:pos="1080"/>
        </w:tabs>
        <w:ind w:hanging="720"/>
        <w:rPr>
          <w:rFonts w:ascii="Arial" w:hAnsi="Arial" w:cs="Arial"/>
          <w:color w:val="000000" w:themeColor="text1"/>
          <w:spacing w:val="8"/>
          <w:sz w:val="20"/>
          <w:szCs w:val="20"/>
        </w:rPr>
      </w:pPr>
      <w:r w:rsidRPr="00E316A6">
        <w:rPr>
          <w:rFonts w:ascii="Arial" w:hAnsi="Arial" w:cs="Arial"/>
          <w:color w:val="000000" w:themeColor="text1"/>
          <w:spacing w:val="8"/>
          <w:sz w:val="20"/>
          <w:szCs w:val="20"/>
        </w:rPr>
        <w:t>The Minimum Wages Act, 1948</w:t>
      </w:r>
    </w:p>
    <w:p w:rsidR="00273970" w:rsidRPr="00E316A6" w:rsidRDefault="00273970" w:rsidP="00273970">
      <w:pPr>
        <w:numPr>
          <w:ilvl w:val="0"/>
          <w:numId w:val="7"/>
        </w:numPr>
        <w:shd w:val="clear" w:color="auto" w:fill="FFFFFF"/>
        <w:tabs>
          <w:tab w:val="clear" w:pos="720"/>
          <w:tab w:val="num" w:pos="1080"/>
        </w:tabs>
        <w:ind w:hanging="720"/>
        <w:rPr>
          <w:rFonts w:ascii="Arial" w:hAnsi="Arial" w:cs="Arial"/>
          <w:color w:val="000000" w:themeColor="text1"/>
          <w:spacing w:val="8"/>
          <w:sz w:val="20"/>
          <w:szCs w:val="20"/>
        </w:rPr>
      </w:pPr>
      <w:r w:rsidRPr="00E316A6">
        <w:rPr>
          <w:rFonts w:ascii="Arial" w:hAnsi="Arial" w:cs="Arial"/>
          <w:color w:val="000000" w:themeColor="text1"/>
          <w:spacing w:val="8"/>
          <w:sz w:val="20"/>
          <w:szCs w:val="20"/>
        </w:rPr>
        <w:t>T</w:t>
      </w:r>
      <w:r>
        <w:rPr>
          <w:rFonts w:ascii="Arial" w:hAnsi="Arial" w:cs="Arial"/>
          <w:color w:val="000000" w:themeColor="text1"/>
          <w:spacing w:val="8"/>
          <w:sz w:val="20"/>
          <w:szCs w:val="20"/>
        </w:rPr>
        <w:t>he Payment o</w:t>
      </w:r>
      <w:r w:rsidRPr="00E316A6">
        <w:rPr>
          <w:rFonts w:ascii="Arial" w:hAnsi="Arial" w:cs="Arial"/>
          <w:color w:val="000000" w:themeColor="text1"/>
          <w:spacing w:val="8"/>
          <w:sz w:val="20"/>
          <w:szCs w:val="20"/>
        </w:rPr>
        <w:t>f Wages Act, 1936 </w:t>
      </w:r>
    </w:p>
    <w:p w:rsidR="00273970" w:rsidRPr="00E316A6" w:rsidRDefault="00273970" w:rsidP="00273970">
      <w:pPr>
        <w:numPr>
          <w:ilvl w:val="0"/>
          <w:numId w:val="7"/>
        </w:numPr>
        <w:shd w:val="clear" w:color="auto" w:fill="FFFFFF"/>
        <w:tabs>
          <w:tab w:val="clear" w:pos="720"/>
          <w:tab w:val="num" w:pos="1080"/>
        </w:tabs>
        <w:ind w:hanging="720"/>
        <w:rPr>
          <w:rFonts w:ascii="Arial" w:hAnsi="Arial" w:cs="Arial"/>
          <w:color w:val="000000" w:themeColor="text1"/>
          <w:spacing w:val="8"/>
          <w:sz w:val="20"/>
          <w:szCs w:val="20"/>
        </w:rPr>
      </w:pPr>
      <w:r w:rsidRPr="00E316A6">
        <w:rPr>
          <w:rFonts w:ascii="Arial" w:hAnsi="Arial" w:cs="Arial"/>
          <w:color w:val="000000" w:themeColor="text1"/>
          <w:spacing w:val="8"/>
          <w:sz w:val="20"/>
          <w:szCs w:val="20"/>
        </w:rPr>
        <w:t>The Factories Act, 1948</w:t>
      </w:r>
    </w:p>
    <w:p w:rsidR="00273970" w:rsidRPr="00E316A6" w:rsidRDefault="00273970" w:rsidP="00273970">
      <w:pPr>
        <w:numPr>
          <w:ilvl w:val="0"/>
          <w:numId w:val="7"/>
        </w:numPr>
        <w:shd w:val="clear" w:color="auto" w:fill="FFFFFF"/>
        <w:tabs>
          <w:tab w:val="clear" w:pos="720"/>
          <w:tab w:val="num" w:pos="1080"/>
        </w:tabs>
        <w:ind w:hanging="720"/>
        <w:rPr>
          <w:rFonts w:ascii="Arial" w:hAnsi="Arial" w:cs="Arial"/>
          <w:color w:val="000000" w:themeColor="text1"/>
          <w:spacing w:val="8"/>
          <w:sz w:val="20"/>
          <w:szCs w:val="20"/>
        </w:rPr>
      </w:pPr>
      <w:r w:rsidRPr="00E316A6">
        <w:rPr>
          <w:rFonts w:ascii="Arial" w:hAnsi="Arial" w:cs="Arial"/>
          <w:color w:val="000000" w:themeColor="text1"/>
          <w:spacing w:val="8"/>
          <w:sz w:val="20"/>
          <w:szCs w:val="20"/>
        </w:rPr>
        <w:t>The Workmen's</w:t>
      </w:r>
      <w:r>
        <w:rPr>
          <w:rFonts w:ascii="Georgia" w:hAnsi="Georgia"/>
          <w:b/>
          <w:bCs/>
          <w:color w:val="000000"/>
          <w:sz w:val="36"/>
          <w:szCs w:val="36"/>
          <w:shd w:val="clear" w:color="auto" w:fill="FFFFFF"/>
        </w:rPr>
        <w:t xml:space="preserve"> </w:t>
      </w:r>
      <w:r w:rsidRPr="00E316A6">
        <w:rPr>
          <w:rFonts w:ascii="Arial" w:hAnsi="Arial" w:cs="Arial"/>
          <w:color w:val="000000" w:themeColor="text1"/>
          <w:spacing w:val="8"/>
          <w:sz w:val="20"/>
          <w:szCs w:val="20"/>
        </w:rPr>
        <w:t>Compensation Act, 1923</w:t>
      </w:r>
    </w:p>
    <w:p w:rsidR="00273970" w:rsidRDefault="00273970" w:rsidP="00273970">
      <w:pPr>
        <w:numPr>
          <w:ilvl w:val="0"/>
          <w:numId w:val="7"/>
        </w:numPr>
        <w:shd w:val="clear" w:color="auto" w:fill="FFFFFF"/>
        <w:tabs>
          <w:tab w:val="clear" w:pos="720"/>
          <w:tab w:val="num" w:pos="1080"/>
        </w:tabs>
        <w:ind w:hanging="720"/>
        <w:rPr>
          <w:rFonts w:ascii="Arial" w:hAnsi="Arial" w:cs="Arial"/>
          <w:color w:val="44494B"/>
          <w:sz w:val="19"/>
          <w:szCs w:val="19"/>
        </w:rPr>
      </w:pPr>
      <w:r>
        <w:rPr>
          <w:rFonts w:ascii="Arial" w:hAnsi="Arial" w:cs="Arial"/>
          <w:color w:val="000000" w:themeColor="text1"/>
          <w:spacing w:val="8"/>
          <w:sz w:val="20"/>
          <w:szCs w:val="20"/>
        </w:rPr>
        <w:t>Maintain different types of Reports / Forms under Factory Act</w:t>
      </w:r>
      <w:r w:rsidRPr="004F36A5">
        <w:rPr>
          <w:rFonts w:ascii="Arial" w:hAnsi="Arial" w:cs="Arial"/>
          <w:color w:val="44494B"/>
          <w:sz w:val="19"/>
          <w:szCs w:val="19"/>
        </w:rPr>
        <w:t>.</w:t>
      </w:r>
      <w:r>
        <w:rPr>
          <w:rFonts w:ascii="Arial" w:hAnsi="Arial" w:cs="Arial"/>
          <w:color w:val="44494B"/>
          <w:sz w:val="19"/>
          <w:szCs w:val="19"/>
        </w:rPr>
        <w:t xml:space="preserve"> 1948</w:t>
      </w:r>
    </w:p>
    <w:p w:rsidR="00273970" w:rsidRDefault="00273970" w:rsidP="00273970">
      <w:pPr>
        <w:numPr>
          <w:ilvl w:val="0"/>
          <w:numId w:val="7"/>
        </w:numPr>
        <w:shd w:val="clear" w:color="auto" w:fill="FFFFFF"/>
        <w:tabs>
          <w:tab w:val="clear" w:pos="720"/>
          <w:tab w:val="num" w:pos="1080"/>
        </w:tabs>
        <w:ind w:hanging="720"/>
        <w:rPr>
          <w:rFonts w:ascii="Arial" w:hAnsi="Arial" w:cs="Arial"/>
          <w:color w:val="44494B"/>
          <w:sz w:val="19"/>
          <w:szCs w:val="19"/>
        </w:rPr>
      </w:pPr>
      <w:r>
        <w:rPr>
          <w:rFonts w:ascii="Arial" w:hAnsi="Arial" w:cs="Arial"/>
          <w:color w:val="000000" w:themeColor="text1"/>
          <w:spacing w:val="8"/>
          <w:sz w:val="20"/>
          <w:szCs w:val="20"/>
        </w:rPr>
        <w:t>Maintain different types of Reports / Forms under Shops &amp; Establishment Act</w:t>
      </w:r>
    </w:p>
    <w:p w:rsidR="00273970" w:rsidRPr="006314FF" w:rsidRDefault="00273970" w:rsidP="00273970">
      <w:pPr>
        <w:jc w:val="both"/>
        <w:rPr>
          <w:rFonts w:ascii="Arial" w:hAnsi="Arial" w:cs="Arial"/>
          <w:b/>
          <w:bCs/>
          <w:sz w:val="16"/>
          <w:szCs w:val="16"/>
          <w:u w:val="single"/>
        </w:rPr>
      </w:pPr>
    </w:p>
    <w:p w:rsidR="00273970" w:rsidRPr="00B36A9C" w:rsidRDefault="00273970" w:rsidP="00273970">
      <w:pPr>
        <w:pStyle w:val="ListParagraph"/>
        <w:numPr>
          <w:ilvl w:val="0"/>
          <w:numId w:val="9"/>
        </w:numPr>
        <w:ind w:left="567" w:hanging="567"/>
        <w:jc w:val="both"/>
        <w:rPr>
          <w:rFonts w:ascii="Arial" w:hAnsi="Arial" w:cs="Arial"/>
          <w:b/>
          <w:bCs/>
          <w:sz w:val="28"/>
          <w:szCs w:val="28"/>
          <w:u w:val="single"/>
        </w:rPr>
      </w:pPr>
      <w:r w:rsidRPr="00B36A9C">
        <w:rPr>
          <w:rFonts w:ascii="Arial" w:hAnsi="Arial" w:cs="Arial"/>
          <w:b/>
          <w:color w:val="000000" w:themeColor="text1"/>
          <w:spacing w:val="8"/>
          <w:sz w:val="28"/>
          <w:szCs w:val="28"/>
          <w:u w:val="single"/>
        </w:rPr>
        <w:t>PF,ESIC, LWF</w:t>
      </w:r>
      <w:r w:rsidRPr="00B36A9C">
        <w:rPr>
          <w:rFonts w:ascii="Arial" w:hAnsi="Arial" w:cs="Arial"/>
          <w:color w:val="000000" w:themeColor="text1"/>
          <w:spacing w:val="8"/>
          <w:sz w:val="20"/>
          <w:szCs w:val="20"/>
          <w:u w:val="single"/>
        </w:rPr>
        <w:t xml:space="preserve">: </w:t>
      </w:r>
    </w:p>
    <w:p w:rsidR="00273970" w:rsidRPr="006314FF" w:rsidRDefault="00273970" w:rsidP="00273970">
      <w:pPr>
        <w:jc w:val="both"/>
        <w:rPr>
          <w:rFonts w:ascii="Arial" w:hAnsi="Arial" w:cs="Arial"/>
          <w:b/>
          <w:color w:val="000000" w:themeColor="text1"/>
          <w:spacing w:val="8"/>
          <w:sz w:val="16"/>
          <w:szCs w:val="16"/>
        </w:rPr>
      </w:pPr>
    </w:p>
    <w:p w:rsidR="00273970" w:rsidRPr="00414A46" w:rsidRDefault="00273970" w:rsidP="00273970">
      <w:pPr>
        <w:jc w:val="both"/>
        <w:rPr>
          <w:rFonts w:ascii="Arial" w:hAnsi="Arial" w:cs="Arial"/>
          <w:b/>
          <w:bCs/>
          <w:sz w:val="28"/>
          <w:szCs w:val="28"/>
          <w:u w:val="single"/>
        </w:rPr>
      </w:pPr>
      <w:r w:rsidRPr="00414A46">
        <w:rPr>
          <w:rFonts w:ascii="Arial" w:hAnsi="Arial" w:cs="Arial"/>
          <w:color w:val="000000" w:themeColor="text1"/>
          <w:spacing w:val="8"/>
          <w:sz w:val="20"/>
          <w:szCs w:val="20"/>
        </w:rPr>
        <w:t>Recurring c</w:t>
      </w:r>
      <w:r w:rsidRPr="00414A46">
        <w:rPr>
          <w:rFonts w:ascii="Arial" w:hAnsi="Arial" w:cs="Arial"/>
          <w:sz w:val="20"/>
          <w:szCs w:val="20"/>
        </w:rPr>
        <w:t>ompliance for PF, ESIC, MLWF Act etc. including return filling managing PF transfers &amp; withdrawals, responding to notices, facilitating inspections etc. (Recurring activity)</w:t>
      </w:r>
    </w:p>
    <w:p w:rsidR="00273970" w:rsidRPr="00414A46" w:rsidRDefault="00273970" w:rsidP="00273970">
      <w:pPr>
        <w:jc w:val="both"/>
        <w:rPr>
          <w:rFonts w:ascii="Arial" w:hAnsi="Arial" w:cs="Arial"/>
          <w:b/>
          <w:sz w:val="20"/>
          <w:szCs w:val="20"/>
        </w:rPr>
      </w:pPr>
    </w:p>
    <w:p w:rsidR="00273970" w:rsidRPr="000D0C7A" w:rsidRDefault="00273970" w:rsidP="00273970">
      <w:pPr>
        <w:pStyle w:val="ListParagraph"/>
        <w:numPr>
          <w:ilvl w:val="0"/>
          <w:numId w:val="9"/>
        </w:numPr>
        <w:ind w:left="567" w:hanging="567"/>
        <w:jc w:val="both"/>
        <w:rPr>
          <w:rFonts w:ascii="Arial" w:hAnsi="Arial" w:cs="Arial"/>
          <w:b/>
          <w:bCs/>
          <w:sz w:val="28"/>
          <w:szCs w:val="28"/>
          <w:u w:val="single"/>
        </w:rPr>
      </w:pPr>
      <w:r w:rsidRPr="000D0C7A">
        <w:rPr>
          <w:rFonts w:ascii="Arial" w:hAnsi="Arial" w:cs="Arial"/>
          <w:b/>
          <w:bCs/>
          <w:sz w:val="28"/>
          <w:szCs w:val="28"/>
          <w:u w:val="single"/>
        </w:rPr>
        <w:t>Recruitment S</w:t>
      </w:r>
      <w:r>
        <w:rPr>
          <w:rFonts w:ascii="Arial" w:hAnsi="Arial" w:cs="Arial"/>
          <w:b/>
          <w:bCs/>
          <w:sz w:val="28"/>
          <w:szCs w:val="28"/>
          <w:u w:val="single"/>
        </w:rPr>
        <w:t>ervices:</w:t>
      </w:r>
    </w:p>
    <w:p w:rsidR="00273970" w:rsidRDefault="00273970" w:rsidP="00273970">
      <w:pPr>
        <w:jc w:val="both"/>
        <w:rPr>
          <w:rFonts w:ascii="Arial" w:hAnsi="Arial" w:cs="Arial"/>
          <w:b/>
          <w:bCs/>
          <w:sz w:val="20"/>
          <w:szCs w:val="20"/>
        </w:rPr>
      </w:pPr>
    </w:p>
    <w:p w:rsidR="00273970" w:rsidRDefault="00273970" w:rsidP="00273970">
      <w:pPr>
        <w:ind w:left="2160" w:hanging="2160"/>
        <w:jc w:val="both"/>
        <w:rPr>
          <w:rFonts w:ascii="Arial" w:hAnsi="Arial" w:cs="Arial"/>
          <w:sz w:val="20"/>
          <w:szCs w:val="20"/>
        </w:rPr>
      </w:pPr>
      <w:r w:rsidRPr="002A55C9">
        <w:rPr>
          <w:rFonts w:ascii="Arial" w:hAnsi="Arial" w:cs="Arial"/>
          <w:b/>
          <w:bCs/>
          <w:sz w:val="20"/>
          <w:szCs w:val="20"/>
        </w:rPr>
        <w:t xml:space="preserve">Replacement </w:t>
      </w:r>
      <w:r>
        <w:rPr>
          <w:rFonts w:ascii="Arial" w:hAnsi="Arial" w:cs="Arial"/>
          <w:b/>
          <w:bCs/>
          <w:sz w:val="20"/>
          <w:szCs w:val="20"/>
        </w:rPr>
        <w:tab/>
      </w:r>
      <w:r w:rsidRPr="002A55C9">
        <w:rPr>
          <w:rFonts w:ascii="Arial" w:hAnsi="Arial" w:cs="Arial"/>
          <w:sz w:val="20"/>
          <w:szCs w:val="20"/>
        </w:rPr>
        <w:t xml:space="preserve">Incase candidate resign </w:t>
      </w:r>
      <w:r>
        <w:rPr>
          <w:rFonts w:ascii="Arial" w:hAnsi="Arial" w:cs="Arial"/>
          <w:sz w:val="20"/>
          <w:szCs w:val="20"/>
        </w:rPr>
        <w:t xml:space="preserve">on </w:t>
      </w:r>
      <w:r w:rsidRPr="002A55C9">
        <w:rPr>
          <w:rFonts w:ascii="Arial" w:hAnsi="Arial" w:cs="Arial"/>
          <w:sz w:val="20"/>
          <w:szCs w:val="20"/>
        </w:rPr>
        <w:t>his</w:t>
      </w:r>
      <w:r>
        <w:rPr>
          <w:rFonts w:ascii="Arial" w:hAnsi="Arial" w:cs="Arial"/>
          <w:sz w:val="20"/>
          <w:szCs w:val="20"/>
        </w:rPr>
        <w:t>/her</w:t>
      </w:r>
      <w:r w:rsidRPr="002A55C9">
        <w:rPr>
          <w:rFonts w:ascii="Arial" w:hAnsi="Arial" w:cs="Arial"/>
          <w:sz w:val="20"/>
          <w:szCs w:val="20"/>
        </w:rPr>
        <w:t xml:space="preserve"> own </w:t>
      </w:r>
      <w:r>
        <w:rPr>
          <w:rFonts w:ascii="Arial" w:hAnsi="Arial" w:cs="Arial"/>
          <w:sz w:val="20"/>
          <w:szCs w:val="20"/>
        </w:rPr>
        <w:t xml:space="preserve">within </w:t>
      </w:r>
      <w:r w:rsidRPr="002A55C9">
        <w:rPr>
          <w:rFonts w:ascii="Arial" w:hAnsi="Arial" w:cs="Arial"/>
          <w:sz w:val="20"/>
          <w:szCs w:val="20"/>
        </w:rPr>
        <w:t>3 months from his</w:t>
      </w:r>
      <w:r>
        <w:rPr>
          <w:rFonts w:ascii="Arial" w:hAnsi="Arial" w:cs="Arial"/>
          <w:sz w:val="20"/>
          <w:szCs w:val="20"/>
        </w:rPr>
        <w:t>/her</w:t>
      </w:r>
      <w:r w:rsidRPr="002A55C9">
        <w:rPr>
          <w:rFonts w:ascii="Arial" w:hAnsi="Arial" w:cs="Arial"/>
          <w:sz w:val="20"/>
          <w:szCs w:val="20"/>
        </w:rPr>
        <w:t xml:space="preserve"> date of joining </w:t>
      </w:r>
      <w:r>
        <w:rPr>
          <w:rFonts w:ascii="Arial" w:hAnsi="Arial" w:cs="Arial"/>
          <w:sz w:val="20"/>
          <w:szCs w:val="20"/>
        </w:rPr>
        <w:t xml:space="preserve">one </w:t>
      </w:r>
      <w:r w:rsidRPr="002A55C9">
        <w:rPr>
          <w:rFonts w:ascii="Arial" w:hAnsi="Arial" w:cs="Arial"/>
          <w:sz w:val="20"/>
          <w:szCs w:val="20"/>
        </w:rPr>
        <w:t>free replacement</w:t>
      </w:r>
      <w:r>
        <w:rPr>
          <w:rFonts w:ascii="Arial" w:hAnsi="Arial" w:cs="Arial"/>
          <w:sz w:val="20"/>
          <w:szCs w:val="20"/>
        </w:rPr>
        <w:t xml:space="preserve"> will be provided against the same.</w:t>
      </w:r>
      <w:r w:rsidRPr="002A55C9">
        <w:rPr>
          <w:rFonts w:ascii="Arial" w:hAnsi="Arial" w:cs="Arial"/>
          <w:sz w:val="20"/>
          <w:szCs w:val="20"/>
        </w:rPr>
        <w:t xml:space="preserve">  </w:t>
      </w:r>
    </w:p>
    <w:p w:rsidR="00273970" w:rsidRDefault="00273970" w:rsidP="00273970">
      <w:pPr>
        <w:jc w:val="both"/>
        <w:rPr>
          <w:rFonts w:ascii="Arial" w:hAnsi="Arial" w:cs="Arial"/>
          <w:sz w:val="20"/>
          <w:szCs w:val="20"/>
        </w:rPr>
      </w:pPr>
    </w:p>
    <w:p w:rsidR="00273970" w:rsidRDefault="00273970" w:rsidP="00273970">
      <w:pPr>
        <w:jc w:val="both"/>
        <w:rPr>
          <w:rFonts w:ascii="Arial" w:hAnsi="Arial" w:cs="Arial"/>
          <w:sz w:val="20"/>
          <w:szCs w:val="20"/>
        </w:rPr>
      </w:pPr>
      <w:proofErr w:type="spellStart"/>
      <w:r w:rsidRPr="002301D0">
        <w:rPr>
          <w:rFonts w:ascii="Arial" w:hAnsi="Arial" w:cs="Arial"/>
          <w:sz w:val="20"/>
          <w:szCs w:val="20"/>
        </w:rPr>
        <w:t>Incase</w:t>
      </w:r>
      <w:proofErr w:type="spellEnd"/>
      <w:r w:rsidRPr="002301D0">
        <w:rPr>
          <w:rFonts w:ascii="Arial" w:hAnsi="Arial" w:cs="Arial"/>
          <w:sz w:val="20"/>
          <w:szCs w:val="20"/>
        </w:rPr>
        <w:t xml:space="preserve">, any candidate referred by </w:t>
      </w:r>
      <w:r w:rsidRPr="00BB48A6">
        <w:rPr>
          <w:rFonts w:ascii="Arial" w:hAnsi="Arial" w:cs="Arial"/>
          <w:b/>
          <w:sz w:val="20"/>
          <w:szCs w:val="20"/>
        </w:rPr>
        <w:t>MAULI</w:t>
      </w:r>
      <w:r w:rsidRPr="002301D0">
        <w:rPr>
          <w:rFonts w:ascii="Arial" w:hAnsi="Arial" w:cs="Arial"/>
          <w:sz w:val="20"/>
          <w:szCs w:val="20"/>
        </w:rPr>
        <w:t xml:space="preserve"> Project Management Pvt. Ltd., is directly approached by the client, within 12 months from the date referred on, </w:t>
      </w:r>
      <w:r>
        <w:rPr>
          <w:rFonts w:ascii="Arial" w:hAnsi="Arial" w:cs="Arial"/>
          <w:sz w:val="20"/>
          <w:szCs w:val="20"/>
        </w:rPr>
        <w:t xml:space="preserve">shall </w:t>
      </w:r>
      <w:r w:rsidRPr="002301D0">
        <w:rPr>
          <w:rFonts w:ascii="Arial" w:hAnsi="Arial" w:cs="Arial"/>
          <w:sz w:val="20"/>
          <w:szCs w:val="20"/>
        </w:rPr>
        <w:t>be considered as our candidate and the client will have to pay the recruitment charges towards</w:t>
      </w:r>
      <w:r>
        <w:rPr>
          <w:rFonts w:ascii="Arial" w:hAnsi="Arial" w:cs="Arial"/>
          <w:sz w:val="20"/>
          <w:szCs w:val="20"/>
        </w:rPr>
        <w:t xml:space="preserve"> the same.</w:t>
      </w:r>
    </w:p>
    <w:p w:rsidR="00273970" w:rsidRDefault="00273970" w:rsidP="00273970">
      <w:pPr>
        <w:jc w:val="both"/>
        <w:rPr>
          <w:rFonts w:ascii="Arial" w:hAnsi="Arial" w:cs="Arial"/>
          <w:sz w:val="20"/>
          <w:szCs w:val="20"/>
        </w:rPr>
      </w:pPr>
    </w:p>
    <w:p w:rsidR="00273970" w:rsidRPr="003018A0" w:rsidRDefault="00273970" w:rsidP="00273970">
      <w:pPr>
        <w:pStyle w:val="ListParagraph"/>
        <w:numPr>
          <w:ilvl w:val="0"/>
          <w:numId w:val="9"/>
        </w:numPr>
        <w:ind w:left="567" w:hanging="567"/>
        <w:jc w:val="both"/>
        <w:rPr>
          <w:rFonts w:ascii="Arial" w:hAnsi="Arial" w:cs="Arial"/>
          <w:b/>
          <w:bCs/>
          <w:sz w:val="28"/>
          <w:szCs w:val="28"/>
          <w:u w:val="single"/>
        </w:rPr>
      </w:pPr>
      <w:r w:rsidRPr="003018A0">
        <w:rPr>
          <w:rFonts w:ascii="Arial" w:hAnsi="Arial" w:cs="Arial"/>
          <w:b/>
          <w:bCs/>
          <w:sz w:val="28"/>
          <w:szCs w:val="28"/>
          <w:u w:val="single"/>
        </w:rPr>
        <w:t>Liaison with Government Authorities:</w:t>
      </w:r>
    </w:p>
    <w:p w:rsidR="00273970" w:rsidRPr="006314FF" w:rsidRDefault="00273970" w:rsidP="00273970">
      <w:pPr>
        <w:jc w:val="both"/>
        <w:rPr>
          <w:rFonts w:ascii="Arial" w:hAnsi="Arial" w:cs="Arial"/>
          <w:sz w:val="20"/>
          <w:szCs w:val="20"/>
        </w:rPr>
      </w:pPr>
    </w:p>
    <w:p w:rsidR="00273970" w:rsidRPr="00BE4368" w:rsidRDefault="00273970" w:rsidP="00273970">
      <w:pPr>
        <w:numPr>
          <w:ilvl w:val="0"/>
          <w:numId w:val="7"/>
        </w:numPr>
        <w:shd w:val="clear" w:color="auto" w:fill="FFFFFF"/>
        <w:tabs>
          <w:tab w:val="clear" w:pos="720"/>
          <w:tab w:val="num" w:pos="1080"/>
        </w:tabs>
        <w:ind w:left="567" w:hanging="567"/>
        <w:rPr>
          <w:rFonts w:ascii="Arial" w:hAnsi="Arial" w:cs="Arial"/>
          <w:color w:val="000000" w:themeColor="text1"/>
          <w:sz w:val="20"/>
          <w:szCs w:val="20"/>
        </w:rPr>
      </w:pPr>
      <w:r w:rsidRPr="00BE4368">
        <w:rPr>
          <w:rFonts w:ascii="Arial" w:hAnsi="Arial" w:cs="Arial"/>
          <w:color w:val="000000" w:themeColor="text1"/>
          <w:spacing w:val="8"/>
          <w:sz w:val="20"/>
          <w:szCs w:val="20"/>
        </w:rPr>
        <w:t xml:space="preserve">MPCB, BMC, RTO, Factory Department &amp; </w:t>
      </w:r>
      <w:proofErr w:type="spellStart"/>
      <w:r w:rsidRPr="00BE4368">
        <w:rPr>
          <w:rFonts w:ascii="Arial" w:hAnsi="Arial" w:cs="Arial"/>
          <w:color w:val="000000" w:themeColor="text1"/>
          <w:spacing w:val="8"/>
          <w:sz w:val="20"/>
          <w:szCs w:val="20"/>
        </w:rPr>
        <w:t>Labour</w:t>
      </w:r>
      <w:proofErr w:type="spellEnd"/>
      <w:r w:rsidRPr="00BE4368">
        <w:rPr>
          <w:rFonts w:ascii="Arial" w:hAnsi="Arial" w:cs="Arial"/>
          <w:color w:val="000000" w:themeColor="text1"/>
          <w:spacing w:val="8"/>
          <w:sz w:val="20"/>
          <w:szCs w:val="20"/>
        </w:rPr>
        <w:t xml:space="preserve"> Department, PF , ESIC Authorities, LWF</w:t>
      </w:r>
    </w:p>
    <w:p w:rsidR="00273970" w:rsidRPr="00BE4368" w:rsidRDefault="00273970" w:rsidP="00273970">
      <w:pPr>
        <w:numPr>
          <w:ilvl w:val="0"/>
          <w:numId w:val="7"/>
        </w:numPr>
        <w:shd w:val="clear" w:color="auto" w:fill="FFFFFF"/>
        <w:tabs>
          <w:tab w:val="clear" w:pos="720"/>
          <w:tab w:val="num" w:pos="1080"/>
        </w:tabs>
        <w:ind w:left="567" w:hanging="567"/>
        <w:rPr>
          <w:rFonts w:ascii="Arial" w:hAnsi="Arial" w:cs="Arial"/>
          <w:b/>
          <w:color w:val="000000" w:themeColor="text1"/>
          <w:sz w:val="20"/>
          <w:szCs w:val="20"/>
        </w:rPr>
      </w:pPr>
      <w:r w:rsidRPr="00BE4368">
        <w:rPr>
          <w:rFonts w:ascii="Arial" w:hAnsi="Arial" w:cs="Arial"/>
          <w:color w:val="000000" w:themeColor="text1"/>
          <w:spacing w:val="8"/>
          <w:sz w:val="20"/>
          <w:szCs w:val="20"/>
        </w:rPr>
        <w:t xml:space="preserve">National Sample Survey,  Weight &amp; Measures, </w:t>
      </w:r>
      <w:r w:rsidRPr="00BE4368">
        <w:rPr>
          <w:rFonts w:ascii="Arial" w:hAnsi="Arial" w:cs="Arial"/>
          <w:b/>
          <w:color w:val="000000" w:themeColor="text1"/>
          <w:spacing w:val="8"/>
          <w:sz w:val="20"/>
          <w:szCs w:val="20"/>
        </w:rPr>
        <w:t>Insurance (</w:t>
      </w:r>
      <w:proofErr w:type="spellStart"/>
      <w:r w:rsidRPr="00BE4368">
        <w:rPr>
          <w:rFonts w:ascii="Arial" w:hAnsi="Arial" w:cs="Arial"/>
          <w:b/>
          <w:color w:val="000000" w:themeColor="text1"/>
          <w:spacing w:val="8"/>
          <w:sz w:val="20"/>
          <w:szCs w:val="20"/>
        </w:rPr>
        <w:t>Mediclaim</w:t>
      </w:r>
      <w:proofErr w:type="spellEnd"/>
      <w:r w:rsidRPr="00BE4368">
        <w:rPr>
          <w:rFonts w:ascii="Arial" w:hAnsi="Arial" w:cs="Arial"/>
          <w:b/>
          <w:color w:val="000000" w:themeColor="text1"/>
          <w:spacing w:val="8"/>
          <w:sz w:val="20"/>
          <w:szCs w:val="20"/>
        </w:rPr>
        <w:t xml:space="preserve"> / Personal Accident)</w:t>
      </w:r>
    </w:p>
    <w:p w:rsidR="00273970" w:rsidRPr="00633D9C" w:rsidRDefault="00273970" w:rsidP="00273970">
      <w:pPr>
        <w:numPr>
          <w:ilvl w:val="0"/>
          <w:numId w:val="7"/>
        </w:numPr>
        <w:shd w:val="clear" w:color="auto" w:fill="FFFFFF"/>
        <w:tabs>
          <w:tab w:val="clear" w:pos="720"/>
          <w:tab w:val="num" w:pos="1080"/>
        </w:tabs>
        <w:ind w:left="567" w:hanging="567"/>
        <w:rPr>
          <w:rFonts w:ascii="Arial" w:hAnsi="Arial" w:cs="Arial"/>
          <w:b/>
          <w:color w:val="000000" w:themeColor="text1"/>
          <w:sz w:val="20"/>
          <w:szCs w:val="20"/>
        </w:rPr>
      </w:pPr>
      <w:r>
        <w:rPr>
          <w:rFonts w:ascii="Arial" w:hAnsi="Arial" w:cs="Arial"/>
          <w:b/>
          <w:color w:val="000000" w:themeColor="text1"/>
          <w:spacing w:val="8"/>
          <w:sz w:val="20"/>
          <w:szCs w:val="20"/>
        </w:rPr>
        <w:t xml:space="preserve">Any other Statutory Compliances related to Factory &amp; </w:t>
      </w:r>
      <w:proofErr w:type="spellStart"/>
      <w:r>
        <w:rPr>
          <w:rFonts w:ascii="Arial" w:hAnsi="Arial" w:cs="Arial"/>
          <w:b/>
          <w:color w:val="000000" w:themeColor="text1"/>
          <w:spacing w:val="8"/>
          <w:sz w:val="20"/>
          <w:szCs w:val="20"/>
        </w:rPr>
        <w:t>Labour</w:t>
      </w:r>
      <w:proofErr w:type="spellEnd"/>
      <w:r>
        <w:rPr>
          <w:rFonts w:ascii="Arial" w:hAnsi="Arial" w:cs="Arial"/>
          <w:b/>
          <w:color w:val="000000" w:themeColor="text1"/>
          <w:spacing w:val="8"/>
          <w:sz w:val="20"/>
          <w:szCs w:val="20"/>
        </w:rPr>
        <w:t>.</w:t>
      </w:r>
    </w:p>
    <w:p w:rsidR="00273970" w:rsidRPr="00290CD9" w:rsidRDefault="00273970" w:rsidP="00273970">
      <w:pPr>
        <w:shd w:val="clear" w:color="auto" w:fill="FFFFFF"/>
        <w:rPr>
          <w:rFonts w:ascii="Arial" w:hAnsi="Arial" w:cs="Arial"/>
          <w:color w:val="000000" w:themeColor="text1"/>
          <w:sz w:val="20"/>
          <w:szCs w:val="20"/>
        </w:rPr>
      </w:pPr>
    </w:p>
    <w:p w:rsidR="00273970" w:rsidRPr="002A55C9" w:rsidRDefault="00A86FDF" w:rsidP="00273970">
      <w:pPr>
        <w:jc w:val="both"/>
        <w:rPr>
          <w:b/>
          <w:bCs/>
          <w:sz w:val="30"/>
          <w:szCs w:val="30"/>
          <w:u w:val="single"/>
        </w:rPr>
      </w:pPr>
      <w:r>
        <w:rPr>
          <w:rFonts w:ascii="Arial" w:hAnsi="Arial" w:cs="Arial"/>
          <w:b/>
          <w:bCs/>
          <w:sz w:val="28"/>
          <w:szCs w:val="28"/>
          <w:u w:val="single"/>
        </w:rPr>
        <w:t xml:space="preserve">Professional Fees and </w:t>
      </w:r>
      <w:r w:rsidR="00273970" w:rsidRPr="00B675E9">
        <w:rPr>
          <w:rFonts w:ascii="Arial" w:hAnsi="Arial" w:cs="Arial"/>
          <w:b/>
          <w:bCs/>
          <w:sz w:val="28"/>
          <w:szCs w:val="28"/>
          <w:u w:val="single"/>
        </w:rPr>
        <w:t>Other Terms and Conditions</w:t>
      </w:r>
    </w:p>
    <w:p w:rsidR="00273970" w:rsidRDefault="00273970" w:rsidP="00273970">
      <w:pPr>
        <w:jc w:val="both"/>
        <w:rPr>
          <w:rFonts w:ascii="Arial" w:hAnsi="Arial" w:cs="Arial"/>
          <w:b/>
          <w:bCs/>
          <w:sz w:val="20"/>
          <w:szCs w:val="20"/>
        </w:rPr>
      </w:pPr>
    </w:p>
    <w:p w:rsidR="00273970" w:rsidRPr="00414A46" w:rsidRDefault="00273970" w:rsidP="00273970">
      <w:pPr>
        <w:jc w:val="both"/>
        <w:rPr>
          <w:rFonts w:ascii="Arial" w:hAnsi="Arial" w:cs="Arial"/>
          <w:b/>
          <w:sz w:val="20"/>
          <w:szCs w:val="20"/>
        </w:rPr>
      </w:pPr>
      <w:r w:rsidRPr="00414A46">
        <w:rPr>
          <w:rFonts w:ascii="Arial" w:hAnsi="Arial" w:cs="Arial"/>
          <w:b/>
          <w:sz w:val="20"/>
          <w:szCs w:val="20"/>
        </w:rPr>
        <w:t xml:space="preserve">Professional </w:t>
      </w:r>
      <w:proofErr w:type="gramStart"/>
      <w:r w:rsidRPr="00414A46">
        <w:rPr>
          <w:rFonts w:ascii="Arial" w:hAnsi="Arial" w:cs="Arial"/>
          <w:b/>
          <w:sz w:val="20"/>
          <w:szCs w:val="20"/>
        </w:rPr>
        <w:t>Charges :</w:t>
      </w:r>
      <w:proofErr w:type="gramEnd"/>
      <w:r w:rsidRPr="00414A46">
        <w:rPr>
          <w:rFonts w:ascii="Arial" w:hAnsi="Arial" w:cs="Arial"/>
          <w:b/>
          <w:sz w:val="20"/>
          <w:szCs w:val="20"/>
        </w:rPr>
        <w:t xml:space="preserve"> </w:t>
      </w:r>
      <w:r>
        <w:rPr>
          <w:rFonts w:ascii="Arial" w:hAnsi="Arial" w:cs="Arial"/>
          <w:b/>
          <w:sz w:val="20"/>
          <w:szCs w:val="20"/>
        </w:rPr>
        <w:t>As per discussion.</w:t>
      </w:r>
    </w:p>
    <w:p w:rsidR="00273970" w:rsidRDefault="00273970" w:rsidP="00273970">
      <w:pPr>
        <w:jc w:val="both"/>
        <w:rPr>
          <w:rFonts w:ascii="Arial" w:hAnsi="Arial" w:cs="Arial"/>
          <w:b/>
          <w:bCs/>
          <w:sz w:val="20"/>
          <w:szCs w:val="20"/>
        </w:rPr>
      </w:pPr>
    </w:p>
    <w:p w:rsidR="00273970" w:rsidRDefault="00273970" w:rsidP="00273970">
      <w:pPr>
        <w:jc w:val="both"/>
        <w:rPr>
          <w:rFonts w:ascii="Arial" w:hAnsi="Arial" w:cs="Arial"/>
          <w:bCs/>
          <w:sz w:val="20"/>
          <w:szCs w:val="20"/>
        </w:rPr>
      </w:pPr>
      <w:r>
        <w:rPr>
          <w:rFonts w:ascii="Arial" w:hAnsi="Arial" w:cs="Arial"/>
          <w:b/>
          <w:bCs/>
          <w:sz w:val="20"/>
          <w:szCs w:val="20"/>
        </w:rPr>
        <w:t>GST</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A41CA0">
        <w:rPr>
          <w:rFonts w:ascii="Arial" w:hAnsi="Arial" w:cs="Arial"/>
          <w:bCs/>
          <w:sz w:val="20"/>
          <w:szCs w:val="20"/>
        </w:rPr>
        <w:t>A</w:t>
      </w:r>
      <w:r w:rsidRPr="002A55C9">
        <w:rPr>
          <w:rFonts w:ascii="Arial" w:hAnsi="Arial" w:cs="Arial"/>
          <w:bCs/>
          <w:sz w:val="20"/>
          <w:szCs w:val="20"/>
        </w:rPr>
        <w:t>t Actual</w:t>
      </w:r>
    </w:p>
    <w:p w:rsidR="00273970" w:rsidRDefault="00273970" w:rsidP="00273970">
      <w:pPr>
        <w:jc w:val="both"/>
        <w:rPr>
          <w:rFonts w:ascii="Arial" w:hAnsi="Arial" w:cs="Arial"/>
          <w:b/>
          <w:bCs/>
          <w:sz w:val="20"/>
          <w:szCs w:val="20"/>
        </w:rPr>
      </w:pPr>
    </w:p>
    <w:p w:rsidR="00273970" w:rsidRDefault="00273970" w:rsidP="00273970">
      <w:pPr>
        <w:jc w:val="both"/>
        <w:rPr>
          <w:rFonts w:ascii="Arial" w:hAnsi="Arial" w:cs="Arial"/>
          <w:sz w:val="20"/>
          <w:szCs w:val="20"/>
        </w:rPr>
      </w:pPr>
      <w:r w:rsidRPr="002A55C9">
        <w:rPr>
          <w:rFonts w:ascii="Arial" w:hAnsi="Arial" w:cs="Arial"/>
          <w:b/>
          <w:bCs/>
          <w:sz w:val="20"/>
          <w:szCs w:val="20"/>
        </w:rPr>
        <w:lastRenderedPageBreak/>
        <w:t>Confidentiality</w:t>
      </w:r>
      <w:r>
        <w:rPr>
          <w:rFonts w:ascii="Arial" w:hAnsi="Arial" w:cs="Arial"/>
          <w:b/>
          <w:bCs/>
          <w:sz w:val="20"/>
          <w:szCs w:val="20"/>
        </w:rPr>
        <w:tab/>
      </w:r>
      <w:r w:rsidRPr="002A55C9">
        <w:rPr>
          <w:rFonts w:ascii="Arial" w:hAnsi="Arial" w:cs="Arial"/>
          <w:sz w:val="20"/>
          <w:szCs w:val="20"/>
        </w:rPr>
        <w:t xml:space="preserve">Neither party shall, without the prior written approval of the other party, disclose the other party’s designated confidential information. These obligations shall survive the early termination or expiration of this Agreement, for a period of one year. </w:t>
      </w:r>
    </w:p>
    <w:p w:rsidR="00273970" w:rsidRPr="002A55C9" w:rsidRDefault="00273970" w:rsidP="00273970">
      <w:pPr>
        <w:jc w:val="both"/>
        <w:rPr>
          <w:rFonts w:ascii="Arial" w:hAnsi="Arial" w:cs="Arial"/>
          <w:sz w:val="20"/>
          <w:szCs w:val="20"/>
        </w:rPr>
      </w:pPr>
    </w:p>
    <w:p w:rsidR="00273970" w:rsidRPr="002A55C9" w:rsidRDefault="00273970" w:rsidP="00273970">
      <w:pPr>
        <w:jc w:val="both"/>
        <w:rPr>
          <w:rFonts w:ascii="Arial" w:hAnsi="Arial" w:cs="Arial"/>
          <w:sz w:val="20"/>
          <w:szCs w:val="20"/>
        </w:rPr>
      </w:pPr>
      <w:r w:rsidRPr="002A55C9">
        <w:rPr>
          <w:rFonts w:ascii="Arial" w:hAnsi="Arial" w:cs="Arial"/>
          <w:b/>
          <w:bCs/>
          <w:sz w:val="20"/>
          <w:szCs w:val="20"/>
        </w:rPr>
        <w:t>Legal</w:t>
      </w:r>
      <w:r w:rsidRPr="002A55C9">
        <w:rPr>
          <w:rFonts w:ascii="Arial" w:hAnsi="Arial" w:cs="Arial"/>
          <w:b/>
          <w:bCs/>
          <w:sz w:val="20"/>
          <w:szCs w:val="20"/>
        </w:rPr>
        <w:tab/>
      </w:r>
      <w:r w:rsidRPr="002A55C9">
        <w:rPr>
          <w:rFonts w:ascii="Arial" w:hAnsi="Arial" w:cs="Arial"/>
          <w:sz w:val="20"/>
          <w:szCs w:val="20"/>
        </w:rPr>
        <w:t>Governing Law, Arbitration and Jurisdiction: The PO shall be governed by laws of India. In the event of any dispute arising out of the PO the same shall be settled by binding arbitration conducted by a sole arbitrator appointed jointly by both Parties and governed by the Arbitration and Conciliation Act, 1996. The venue of arbitration shall be Mumbai, Maharashtra. Any dispute arising in relation to the PO shall be subject to the jurisdiction of the courts at Mumbai</w:t>
      </w:r>
    </w:p>
    <w:p w:rsidR="00273970" w:rsidRDefault="00273970" w:rsidP="00273970">
      <w:pPr>
        <w:jc w:val="both"/>
        <w:rPr>
          <w:rFonts w:ascii="Arial" w:hAnsi="Arial" w:cs="Arial"/>
          <w:sz w:val="20"/>
          <w:szCs w:val="20"/>
        </w:rPr>
      </w:pPr>
    </w:p>
    <w:p w:rsidR="00273970" w:rsidRPr="00C9416B" w:rsidRDefault="00273970" w:rsidP="00273970">
      <w:pPr>
        <w:jc w:val="both"/>
        <w:rPr>
          <w:rFonts w:ascii="Arial" w:hAnsi="Arial" w:cs="Arial"/>
          <w:sz w:val="20"/>
          <w:szCs w:val="20"/>
        </w:rPr>
      </w:pPr>
      <w:r w:rsidRPr="00C9416B">
        <w:rPr>
          <w:rFonts w:ascii="Arial" w:hAnsi="Arial" w:cs="Arial"/>
          <w:sz w:val="20"/>
          <w:szCs w:val="20"/>
        </w:rPr>
        <w:t>We are confident that you will include our name in your vendor list and give us a chance to serve you. We shall be glad to have detailed discussion on this matter, on hearing from you.</w:t>
      </w:r>
    </w:p>
    <w:p w:rsidR="00273970" w:rsidRPr="00C9416B" w:rsidRDefault="00273970" w:rsidP="00273970">
      <w:pPr>
        <w:spacing w:line="360" w:lineRule="auto"/>
        <w:jc w:val="both"/>
        <w:rPr>
          <w:rFonts w:ascii="Arial" w:hAnsi="Arial" w:cs="Arial"/>
          <w:b/>
          <w:sz w:val="20"/>
          <w:szCs w:val="20"/>
        </w:rPr>
      </w:pPr>
    </w:p>
    <w:p w:rsidR="00273970" w:rsidRPr="00C9416B" w:rsidRDefault="00273970" w:rsidP="00273970">
      <w:pPr>
        <w:jc w:val="both"/>
        <w:rPr>
          <w:rFonts w:ascii="Arial" w:hAnsi="Arial" w:cs="Arial"/>
          <w:sz w:val="20"/>
          <w:szCs w:val="20"/>
        </w:rPr>
      </w:pPr>
      <w:r w:rsidRPr="00C9416B">
        <w:rPr>
          <w:rFonts w:ascii="Arial" w:hAnsi="Arial" w:cs="Arial"/>
          <w:sz w:val="20"/>
          <w:szCs w:val="20"/>
        </w:rPr>
        <w:t xml:space="preserve">Please send your all requirement on: </w:t>
      </w:r>
      <w:hyperlink r:id="rId9" w:history="1">
        <w:r>
          <w:rPr>
            <w:rStyle w:val="Hyperlink"/>
            <w:rFonts w:ascii="Arial" w:hAnsi="Arial" w:cs="Arial"/>
            <w:sz w:val="20"/>
            <w:szCs w:val="20"/>
          </w:rPr>
          <w:t>mpmpltd</w:t>
        </w:r>
        <w:r w:rsidRPr="00C344E1">
          <w:rPr>
            <w:rStyle w:val="Hyperlink"/>
            <w:rFonts w:ascii="Arial" w:hAnsi="Arial" w:cs="Arial"/>
            <w:sz w:val="20"/>
            <w:szCs w:val="20"/>
          </w:rPr>
          <w:t>@gmail.com</w:t>
        </w:r>
      </w:hyperlink>
      <w:r>
        <w:t xml:space="preserve"> / </w:t>
      </w:r>
      <w:hyperlink r:id="rId10" w:history="1">
        <w:r w:rsidRPr="00DE4023">
          <w:rPr>
            <w:rStyle w:val="Hyperlink"/>
          </w:rPr>
          <w:t>hr@mauliproject.com</w:t>
        </w:r>
      </w:hyperlink>
      <w:r>
        <w:t xml:space="preserve"> </w:t>
      </w:r>
    </w:p>
    <w:p w:rsidR="00273970" w:rsidRPr="00C9416B" w:rsidRDefault="00273970" w:rsidP="00273970">
      <w:pPr>
        <w:jc w:val="both"/>
        <w:rPr>
          <w:rFonts w:ascii="Arial" w:hAnsi="Arial" w:cs="Arial"/>
          <w:b/>
          <w:sz w:val="20"/>
          <w:szCs w:val="20"/>
        </w:rPr>
      </w:pPr>
    </w:p>
    <w:p w:rsidR="00273970" w:rsidRDefault="00273970" w:rsidP="00273970">
      <w:pPr>
        <w:jc w:val="both"/>
        <w:rPr>
          <w:rFonts w:ascii="Arial" w:hAnsi="Arial" w:cs="Arial"/>
          <w:sz w:val="20"/>
          <w:szCs w:val="20"/>
        </w:rPr>
      </w:pPr>
      <w:r>
        <w:rPr>
          <w:rFonts w:ascii="Arial" w:hAnsi="Arial" w:cs="Arial"/>
          <w:sz w:val="20"/>
          <w:szCs w:val="20"/>
        </w:rPr>
        <w:t>“Awaiting for your enduring RELATIONSHIP”</w:t>
      </w:r>
    </w:p>
    <w:p w:rsidR="00273970" w:rsidRDefault="00273970" w:rsidP="00273970">
      <w:pPr>
        <w:jc w:val="both"/>
        <w:rPr>
          <w:rFonts w:ascii="Arial" w:hAnsi="Arial" w:cs="Arial"/>
          <w:sz w:val="20"/>
          <w:szCs w:val="20"/>
        </w:rPr>
      </w:pPr>
    </w:p>
    <w:p w:rsidR="00273970" w:rsidRPr="00C9416B" w:rsidRDefault="00273970" w:rsidP="00273970">
      <w:pPr>
        <w:jc w:val="both"/>
        <w:rPr>
          <w:rFonts w:ascii="Arial" w:hAnsi="Arial" w:cs="Arial"/>
          <w:sz w:val="20"/>
          <w:szCs w:val="20"/>
        </w:rPr>
      </w:pPr>
      <w:r w:rsidRPr="00C9416B">
        <w:rPr>
          <w:rFonts w:ascii="Arial" w:hAnsi="Arial" w:cs="Arial"/>
          <w:sz w:val="20"/>
          <w:szCs w:val="20"/>
        </w:rPr>
        <w:t>Thanking you and assuring you the best of our services at all time.</w:t>
      </w:r>
    </w:p>
    <w:p w:rsidR="00273970" w:rsidRPr="00C9416B" w:rsidRDefault="00273970" w:rsidP="00273970">
      <w:pPr>
        <w:jc w:val="both"/>
        <w:rPr>
          <w:rFonts w:ascii="Arial" w:hAnsi="Arial" w:cs="Arial"/>
          <w:b/>
          <w:sz w:val="20"/>
          <w:szCs w:val="20"/>
        </w:rPr>
      </w:pPr>
    </w:p>
    <w:p w:rsidR="00273970" w:rsidRPr="00C9416B" w:rsidRDefault="00273970" w:rsidP="00273970">
      <w:pPr>
        <w:jc w:val="both"/>
        <w:rPr>
          <w:rFonts w:ascii="Arial" w:hAnsi="Arial" w:cs="Arial"/>
          <w:sz w:val="20"/>
          <w:szCs w:val="20"/>
        </w:rPr>
      </w:pPr>
      <w:r w:rsidRPr="00C9416B">
        <w:rPr>
          <w:rFonts w:ascii="Arial" w:hAnsi="Arial" w:cs="Arial"/>
          <w:sz w:val="20"/>
          <w:szCs w:val="20"/>
        </w:rPr>
        <w:t>Yours Faithfully,</w:t>
      </w:r>
    </w:p>
    <w:p w:rsidR="00273970" w:rsidRDefault="00273970" w:rsidP="00273970">
      <w:pPr>
        <w:jc w:val="both"/>
        <w:rPr>
          <w:rFonts w:ascii="Arial" w:hAnsi="Arial" w:cs="Arial"/>
          <w:b/>
          <w:sz w:val="20"/>
          <w:szCs w:val="20"/>
        </w:rPr>
      </w:pPr>
      <w:proofErr w:type="gramStart"/>
      <w:r>
        <w:rPr>
          <w:rFonts w:ascii="Arial" w:hAnsi="Arial" w:cs="Arial"/>
          <w:sz w:val="20"/>
          <w:szCs w:val="20"/>
        </w:rPr>
        <w:t xml:space="preserve">For </w:t>
      </w:r>
      <w:r w:rsidRPr="00BB48A6">
        <w:rPr>
          <w:rFonts w:ascii="Arial" w:hAnsi="Arial" w:cs="Arial"/>
          <w:b/>
          <w:sz w:val="20"/>
          <w:szCs w:val="20"/>
        </w:rPr>
        <w:t>MAULI Project Management</w:t>
      </w:r>
      <w:r>
        <w:rPr>
          <w:rFonts w:ascii="Arial" w:hAnsi="Arial" w:cs="Arial"/>
          <w:b/>
          <w:sz w:val="20"/>
          <w:szCs w:val="20"/>
        </w:rPr>
        <w:t xml:space="preserve"> Pvt. Ltd.,</w:t>
      </w:r>
      <w:proofErr w:type="gramEnd"/>
    </w:p>
    <w:p w:rsidR="00273970" w:rsidRDefault="00273970" w:rsidP="00273970">
      <w:pPr>
        <w:jc w:val="both"/>
        <w:rPr>
          <w:rFonts w:ascii="Arial" w:hAnsi="Arial" w:cs="Arial"/>
          <w:sz w:val="20"/>
          <w:szCs w:val="20"/>
        </w:rPr>
      </w:pPr>
      <w:r>
        <w:rPr>
          <w:rFonts w:ascii="Arial" w:hAnsi="Arial" w:cs="Arial"/>
          <w:sz w:val="20"/>
          <w:szCs w:val="20"/>
        </w:rPr>
        <w:t xml:space="preserve"> </w:t>
      </w:r>
      <w:r w:rsidRPr="00B425A2">
        <w:rPr>
          <w:rFonts w:ascii="Arial" w:hAnsi="Arial" w:cs="Arial"/>
          <w:noProof/>
          <w:sz w:val="20"/>
          <w:szCs w:val="20"/>
          <w:lang w:val="en-IN" w:eastAsia="en-IN"/>
        </w:rPr>
        <w:drawing>
          <wp:inline distT="0" distB="0" distL="0" distR="0">
            <wp:extent cx="1304697" cy="470257"/>
            <wp:effectExtent l="38100" t="76200" r="28803" b="63143"/>
            <wp:docPr id="1" name="Picture 1"/>
            <wp:cNvGraphicFramePr/>
            <a:graphic xmlns:a="http://schemas.openxmlformats.org/drawingml/2006/main">
              <a:graphicData uri="http://schemas.openxmlformats.org/drawingml/2006/picture">
                <pic:pic xmlns:pic="http://schemas.openxmlformats.org/drawingml/2006/picture">
                  <pic:nvPicPr>
                    <pic:cNvPr id="4149" name="Picture 4"/>
                    <pic:cNvPicPr>
                      <a:picLocks noChangeAspect="1" noChangeArrowheads="1"/>
                    </pic:cNvPicPr>
                  </pic:nvPicPr>
                  <pic:blipFill>
                    <a:blip r:embed="rId11" cstate="print"/>
                    <a:srcRect l="1924" t="6407" r="3880"/>
                    <a:stretch>
                      <a:fillRect/>
                    </a:stretch>
                  </pic:blipFill>
                  <pic:spPr bwMode="auto">
                    <a:xfrm rot="419194">
                      <a:off x="0" y="0"/>
                      <a:ext cx="1304697" cy="470257"/>
                    </a:xfrm>
                    <a:prstGeom prst="rect">
                      <a:avLst/>
                    </a:prstGeom>
                    <a:noFill/>
                    <a:ln w="9525">
                      <a:noFill/>
                      <a:miter lim="800000"/>
                      <a:headEnd/>
                      <a:tailEnd/>
                    </a:ln>
                  </pic:spPr>
                </pic:pic>
              </a:graphicData>
            </a:graphic>
          </wp:inline>
        </w:drawing>
      </w:r>
    </w:p>
    <w:p w:rsidR="00273970" w:rsidRPr="00C9416B" w:rsidRDefault="00273970" w:rsidP="00273970">
      <w:pPr>
        <w:jc w:val="both"/>
        <w:rPr>
          <w:rFonts w:ascii="Arial" w:hAnsi="Arial" w:cs="Arial"/>
          <w:b/>
          <w:sz w:val="20"/>
          <w:szCs w:val="20"/>
        </w:rPr>
      </w:pPr>
      <w:r w:rsidRPr="00C9416B">
        <w:rPr>
          <w:rFonts w:ascii="Arial" w:hAnsi="Arial" w:cs="Arial"/>
          <w:b/>
          <w:sz w:val="20"/>
          <w:szCs w:val="20"/>
        </w:rPr>
        <w:t xml:space="preserve">Shankar B. </w:t>
      </w:r>
      <w:proofErr w:type="spellStart"/>
      <w:r w:rsidRPr="00C9416B">
        <w:rPr>
          <w:rFonts w:ascii="Arial" w:hAnsi="Arial" w:cs="Arial"/>
          <w:b/>
          <w:sz w:val="20"/>
          <w:szCs w:val="20"/>
        </w:rPr>
        <w:t>Rawool</w:t>
      </w:r>
      <w:proofErr w:type="spellEnd"/>
    </w:p>
    <w:p w:rsidR="00273970" w:rsidRDefault="00273970" w:rsidP="00273970">
      <w:pPr>
        <w:jc w:val="both"/>
        <w:rPr>
          <w:rFonts w:ascii="Arial" w:hAnsi="Arial" w:cs="Arial"/>
          <w:b/>
          <w:sz w:val="20"/>
          <w:szCs w:val="20"/>
        </w:rPr>
      </w:pPr>
      <w:r w:rsidRPr="00C9416B">
        <w:rPr>
          <w:rFonts w:ascii="Arial" w:hAnsi="Arial" w:cs="Arial"/>
          <w:b/>
          <w:sz w:val="20"/>
          <w:szCs w:val="20"/>
        </w:rPr>
        <w:t>Mobile: 9820564070</w:t>
      </w:r>
      <w:r>
        <w:rPr>
          <w:rFonts w:ascii="Arial" w:hAnsi="Arial" w:cs="Arial"/>
          <w:b/>
          <w:sz w:val="20"/>
          <w:szCs w:val="20"/>
        </w:rPr>
        <w:t xml:space="preserve"> /8454863509</w:t>
      </w:r>
    </w:p>
    <w:p w:rsidR="00273970" w:rsidRDefault="00273970" w:rsidP="00273970">
      <w:pPr>
        <w:jc w:val="both"/>
        <w:rPr>
          <w:rFonts w:ascii="Arial" w:hAnsi="Arial" w:cs="Arial"/>
          <w:b/>
          <w:sz w:val="20"/>
          <w:szCs w:val="20"/>
        </w:rPr>
      </w:pPr>
    </w:p>
    <w:p w:rsidR="00273970" w:rsidRDefault="00273970" w:rsidP="00273970">
      <w:pPr>
        <w:jc w:val="both"/>
        <w:rPr>
          <w:rFonts w:ascii="Arial" w:hAnsi="Arial" w:cs="Arial"/>
          <w:b/>
          <w:sz w:val="20"/>
          <w:szCs w:val="20"/>
        </w:rPr>
      </w:pPr>
    </w:p>
    <w:p w:rsidR="00273970" w:rsidRDefault="00273970" w:rsidP="00273970">
      <w:pPr>
        <w:spacing w:after="160" w:line="259" w:lineRule="auto"/>
        <w:rPr>
          <w:rFonts w:ascii="Arial" w:hAnsi="Arial" w:cs="Arial"/>
          <w:b/>
          <w:sz w:val="20"/>
          <w:szCs w:val="20"/>
        </w:rPr>
      </w:pPr>
      <w:r>
        <w:rPr>
          <w:rFonts w:ascii="Arial" w:hAnsi="Arial" w:cs="Arial"/>
          <w:b/>
          <w:sz w:val="20"/>
          <w:szCs w:val="20"/>
        </w:rPr>
        <w:br w:type="page"/>
      </w:r>
    </w:p>
    <w:p w:rsidR="00273970" w:rsidRDefault="00273970" w:rsidP="00273970">
      <w:pPr>
        <w:jc w:val="both"/>
        <w:rPr>
          <w:rFonts w:ascii="Arial" w:hAnsi="Arial" w:cs="Arial"/>
          <w:b/>
          <w:sz w:val="20"/>
          <w:szCs w:val="20"/>
        </w:rPr>
      </w:pPr>
      <w:r>
        <w:rPr>
          <w:rFonts w:ascii="Arial" w:hAnsi="Arial" w:cs="Arial"/>
          <w:b/>
          <w:sz w:val="20"/>
          <w:szCs w:val="20"/>
        </w:rPr>
        <w:lastRenderedPageBreak/>
        <w:t>Short Client List</w:t>
      </w:r>
    </w:p>
    <w:p w:rsidR="00273970" w:rsidRDefault="00273970" w:rsidP="00273970">
      <w:pPr>
        <w:jc w:val="both"/>
        <w:rPr>
          <w:rFonts w:ascii="Arial" w:hAnsi="Arial" w:cs="Arial"/>
          <w:b/>
          <w:sz w:val="20"/>
          <w:szCs w:val="20"/>
        </w:rPr>
      </w:pPr>
    </w:p>
    <w:tbl>
      <w:tblPr>
        <w:tblW w:w="7670" w:type="dxa"/>
        <w:tblInd w:w="93" w:type="dxa"/>
        <w:tblLook w:val="04A0" w:firstRow="1" w:lastRow="0" w:firstColumn="1" w:lastColumn="0" w:noHBand="0" w:noVBand="1"/>
      </w:tblPr>
      <w:tblGrid>
        <w:gridCol w:w="7670"/>
      </w:tblGrid>
      <w:tr w:rsidR="002D62F4" w:rsidRPr="000F360F" w:rsidTr="004D601A">
        <w:trPr>
          <w:trHeight w:val="300"/>
        </w:trPr>
        <w:tc>
          <w:tcPr>
            <w:tcW w:w="76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62F4" w:rsidRPr="004D601A" w:rsidRDefault="002D62F4" w:rsidP="002319E8">
            <w:pPr>
              <w:rPr>
                <w:rFonts w:ascii="Arial" w:hAnsi="Arial" w:cs="Arial"/>
                <w:color w:val="000000"/>
                <w:sz w:val="22"/>
                <w:szCs w:val="22"/>
                <w:lang w:val="en-IN" w:eastAsia="en-IN"/>
              </w:rPr>
            </w:pPr>
            <w:r>
              <w:rPr>
                <w:rFonts w:ascii="Arial" w:hAnsi="Arial" w:cs="Arial"/>
                <w:color w:val="000000"/>
                <w:sz w:val="22"/>
                <w:szCs w:val="22"/>
                <w:lang w:val="en-IN" w:eastAsia="en-IN"/>
              </w:rPr>
              <w:t>OPTECH ENGINERRING PRIVATE LIMITED</w:t>
            </w:r>
          </w:p>
        </w:tc>
      </w:tr>
      <w:tr w:rsidR="00273970" w:rsidRPr="000F360F" w:rsidTr="004D601A">
        <w:trPr>
          <w:trHeight w:val="300"/>
        </w:trPr>
        <w:tc>
          <w:tcPr>
            <w:tcW w:w="76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3970" w:rsidRPr="004D601A" w:rsidRDefault="00273970" w:rsidP="002319E8">
            <w:pPr>
              <w:rPr>
                <w:rFonts w:ascii="Arial" w:hAnsi="Arial" w:cs="Arial"/>
                <w:color w:val="000000"/>
                <w:lang w:val="en-IN" w:eastAsia="en-IN"/>
              </w:rPr>
            </w:pPr>
            <w:r w:rsidRPr="004D601A">
              <w:rPr>
                <w:rFonts w:ascii="Arial" w:hAnsi="Arial" w:cs="Arial"/>
                <w:color w:val="000000"/>
                <w:sz w:val="22"/>
                <w:szCs w:val="22"/>
                <w:lang w:val="en-IN" w:eastAsia="en-IN"/>
              </w:rPr>
              <w:t>ACC LIMITED (Mumbai Plant – RMX )</w:t>
            </w:r>
          </w:p>
        </w:tc>
      </w:tr>
      <w:tr w:rsidR="002D62F4" w:rsidRPr="000F360F" w:rsidTr="004D601A">
        <w:trPr>
          <w:trHeight w:val="300"/>
        </w:trPr>
        <w:tc>
          <w:tcPr>
            <w:tcW w:w="76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62F4" w:rsidRDefault="002D62F4" w:rsidP="002319E8">
            <w:pPr>
              <w:rPr>
                <w:rFonts w:ascii="Arial" w:hAnsi="Arial" w:cs="Arial"/>
                <w:color w:val="000000"/>
                <w:sz w:val="22"/>
                <w:szCs w:val="22"/>
                <w:lang w:val="en-IN" w:eastAsia="en-IN"/>
              </w:rPr>
            </w:pPr>
            <w:r>
              <w:rPr>
                <w:rFonts w:ascii="Arial" w:hAnsi="Arial" w:cs="Arial"/>
                <w:color w:val="000000"/>
                <w:sz w:val="22"/>
                <w:szCs w:val="22"/>
                <w:lang w:val="en-IN" w:eastAsia="en-IN"/>
              </w:rPr>
              <w:t>CONCRETE RESEARCH &amp; ENGINEERING SERVICES PVT LTD.</w:t>
            </w:r>
          </w:p>
        </w:tc>
      </w:tr>
      <w:tr w:rsidR="002D62F4" w:rsidRPr="000F360F" w:rsidTr="004D601A">
        <w:trPr>
          <w:trHeight w:val="300"/>
        </w:trPr>
        <w:tc>
          <w:tcPr>
            <w:tcW w:w="76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62F4" w:rsidRPr="004D601A" w:rsidRDefault="002D62F4" w:rsidP="002319E8">
            <w:pPr>
              <w:rPr>
                <w:rFonts w:ascii="Arial" w:hAnsi="Arial" w:cs="Arial"/>
                <w:color w:val="000000"/>
                <w:sz w:val="22"/>
                <w:szCs w:val="22"/>
                <w:lang w:val="en-IN" w:eastAsia="en-IN"/>
              </w:rPr>
            </w:pPr>
            <w:r>
              <w:rPr>
                <w:rFonts w:ascii="Arial" w:hAnsi="Arial" w:cs="Arial"/>
                <w:color w:val="000000"/>
                <w:sz w:val="22"/>
                <w:szCs w:val="22"/>
                <w:lang w:val="en-IN" w:eastAsia="en-IN"/>
              </w:rPr>
              <w:t>SWASTI INFRA-LOGISTICS PRIVATE LIMITED</w:t>
            </w:r>
          </w:p>
        </w:tc>
      </w:tr>
      <w:tr w:rsidR="00273970" w:rsidRPr="000F360F" w:rsidTr="004D601A">
        <w:trPr>
          <w:trHeight w:val="300"/>
        </w:trPr>
        <w:tc>
          <w:tcPr>
            <w:tcW w:w="7670" w:type="dxa"/>
            <w:tcBorders>
              <w:top w:val="nil"/>
              <w:left w:val="single" w:sz="4" w:space="0" w:color="auto"/>
              <w:bottom w:val="single" w:sz="4" w:space="0" w:color="auto"/>
              <w:right w:val="single" w:sz="4" w:space="0" w:color="auto"/>
            </w:tcBorders>
            <w:shd w:val="clear" w:color="auto" w:fill="auto"/>
            <w:noWrap/>
            <w:vAlign w:val="bottom"/>
            <w:hideMark/>
          </w:tcPr>
          <w:p w:rsidR="00273970" w:rsidRPr="004D601A" w:rsidRDefault="00477734" w:rsidP="002319E8">
            <w:pPr>
              <w:rPr>
                <w:rFonts w:ascii="Arial" w:hAnsi="Arial" w:cs="Arial"/>
                <w:color w:val="0000FF"/>
                <w:u w:val="single"/>
                <w:lang w:val="en-IN" w:eastAsia="en-IN"/>
              </w:rPr>
            </w:pPr>
            <w:hyperlink r:id="rId12" w:tooltip="View Company Details" w:history="1">
              <w:r w:rsidR="00273970" w:rsidRPr="004D601A">
                <w:rPr>
                  <w:rFonts w:ascii="Arial" w:hAnsi="Arial" w:cs="Arial"/>
                  <w:color w:val="222222"/>
                  <w:sz w:val="22"/>
                  <w:szCs w:val="22"/>
                  <w:lang w:val="en-IN" w:eastAsia="en-IN"/>
                </w:rPr>
                <w:t>AVANT-TECH LAB AND RESEARCH CENTRE PRIVATE LIMITED</w:t>
              </w:r>
            </w:hyperlink>
          </w:p>
        </w:tc>
      </w:tr>
      <w:tr w:rsidR="00273970" w:rsidRPr="000F360F" w:rsidTr="004D601A">
        <w:trPr>
          <w:trHeight w:val="315"/>
        </w:trPr>
        <w:tc>
          <w:tcPr>
            <w:tcW w:w="7670" w:type="dxa"/>
            <w:tcBorders>
              <w:top w:val="nil"/>
              <w:left w:val="single" w:sz="4" w:space="0" w:color="auto"/>
              <w:bottom w:val="single" w:sz="4" w:space="0" w:color="auto"/>
              <w:right w:val="single" w:sz="4" w:space="0" w:color="auto"/>
            </w:tcBorders>
            <w:shd w:val="clear" w:color="auto" w:fill="auto"/>
            <w:noWrap/>
            <w:vAlign w:val="bottom"/>
            <w:hideMark/>
          </w:tcPr>
          <w:p w:rsidR="00273970" w:rsidRPr="004D601A" w:rsidRDefault="00273970" w:rsidP="002319E8">
            <w:pPr>
              <w:rPr>
                <w:rFonts w:ascii="Arial" w:hAnsi="Arial" w:cs="Arial"/>
                <w:color w:val="222222"/>
                <w:lang w:val="en-IN" w:eastAsia="en-IN"/>
              </w:rPr>
            </w:pPr>
            <w:r w:rsidRPr="004D601A">
              <w:rPr>
                <w:rFonts w:ascii="Arial" w:hAnsi="Arial" w:cs="Arial"/>
                <w:color w:val="222222"/>
                <w:sz w:val="22"/>
                <w:szCs w:val="22"/>
                <w:lang w:val="en-IN" w:eastAsia="en-IN"/>
              </w:rPr>
              <w:t>ALCCOTECH BUILDING MATERIALS PRIVATE LIMITED</w:t>
            </w:r>
          </w:p>
        </w:tc>
      </w:tr>
      <w:tr w:rsidR="00273970" w:rsidRPr="000F360F" w:rsidTr="004D601A">
        <w:trPr>
          <w:trHeight w:val="300"/>
        </w:trPr>
        <w:tc>
          <w:tcPr>
            <w:tcW w:w="7670" w:type="dxa"/>
            <w:tcBorders>
              <w:top w:val="nil"/>
              <w:left w:val="single" w:sz="4" w:space="0" w:color="auto"/>
              <w:bottom w:val="single" w:sz="4" w:space="0" w:color="auto"/>
              <w:right w:val="single" w:sz="4" w:space="0" w:color="auto"/>
            </w:tcBorders>
            <w:shd w:val="clear" w:color="auto" w:fill="auto"/>
            <w:noWrap/>
            <w:vAlign w:val="bottom"/>
            <w:hideMark/>
          </w:tcPr>
          <w:p w:rsidR="00273970" w:rsidRPr="004D601A" w:rsidRDefault="00477734" w:rsidP="002319E8">
            <w:pPr>
              <w:rPr>
                <w:rFonts w:ascii="Arial" w:hAnsi="Arial" w:cs="Arial"/>
                <w:color w:val="222222"/>
                <w:lang w:val="en-IN" w:eastAsia="en-IN"/>
              </w:rPr>
            </w:pPr>
            <w:hyperlink r:id="rId13" w:tooltip="View Company Details" w:history="1">
              <w:r w:rsidR="00273970" w:rsidRPr="004D601A">
                <w:rPr>
                  <w:rFonts w:ascii="Arial" w:hAnsi="Arial" w:cs="Arial"/>
                  <w:color w:val="222222"/>
                  <w:sz w:val="22"/>
                  <w:szCs w:val="22"/>
                  <w:lang w:val="en-IN" w:eastAsia="en-IN"/>
                </w:rPr>
                <w:t>DRILLCOTEC ENGINEERING SERVICES PRIVATE LIMITED</w:t>
              </w:r>
            </w:hyperlink>
          </w:p>
        </w:tc>
      </w:tr>
      <w:tr w:rsidR="00273970" w:rsidRPr="000F360F" w:rsidTr="004D601A">
        <w:trPr>
          <w:trHeight w:val="300"/>
        </w:trPr>
        <w:tc>
          <w:tcPr>
            <w:tcW w:w="7670" w:type="dxa"/>
            <w:tcBorders>
              <w:top w:val="nil"/>
              <w:left w:val="single" w:sz="4" w:space="0" w:color="auto"/>
              <w:bottom w:val="single" w:sz="4" w:space="0" w:color="auto"/>
              <w:right w:val="single" w:sz="4" w:space="0" w:color="auto"/>
            </w:tcBorders>
            <w:shd w:val="clear" w:color="auto" w:fill="auto"/>
            <w:noWrap/>
            <w:vAlign w:val="bottom"/>
            <w:hideMark/>
          </w:tcPr>
          <w:p w:rsidR="00273970" w:rsidRPr="004D601A" w:rsidRDefault="00273970" w:rsidP="002319E8">
            <w:pPr>
              <w:rPr>
                <w:rFonts w:ascii="Arial" w:hAnsi="Arial" w:cs="Arial"/>
                <w:color w:val="222222"/>
                <w:lang w:val="en-IN" w:eastAsia="en-IN"/>
              </w:rPr>
            </w:pPr>
            <w:r w:rsidRPr="004D601A">
              <w:rPr>
                <w:rFonts w:ascii="Arial" w:hAnsi="Arial" w:cs="Arial"/>
                <w:color w:val="222222"/>
                <w:sz w:val="22"/>
                <w:szCs w:val="22"/>
                <w:lang w:val="en-IN" w:eastAsia="en-IN"/>
              </w:rPr>
              <w:t>SAAGMO TECHNOLOGIES PRIVATE LIMITED</w:t>
            </w:r>
          </w:p>
        </w:tc>
      </w:tr>
      <w:tr w:rsidR="00273970" w:rsidRPr="000F360F" w:rsidTr="004D601A">
        <w:trPr>
          <w:trHeight w:val="300"/>
        </w:trPr>
        <w:tc>
          <w:tcPr>
            <w:tcW w:w="7670" w:type="dxa"/>
            <w:tcBorders>
              <w:top w:val="nil"/>
              <w:left w:val="single" w:sz="4" w:space="0" w:color="auto"/>
              <w:bottom w:val="single" w:sz="4" w:space="0" w:color="auto"/>
              <w:right w:val="single" w:sz="4" w:space="0" w:color="auto"/>
            </w:tcBorders>
            <w:shd w:val="clear" w:color="auto" w:fill="auto"/>
            <w:noWrap/>
            <w:vAlign w:val="bottom"/>
            <w:hideMark/>
          </w:tcPr>
          <w:p w:rsidR="00273970" w:rsidRPr="004D601A" w:rsidRDefault="00273970" w:rsidP="002319E8">
            <w:pPr>
              <w:rPr>
                <w:rFonts w:ascii="Arial" w:hAnsi="Arial" w:cs="Arial"/>
                <w:color w:val="222222"/>
                <w:lang w:val="en-IN" w:eastAsia="en-IN"/>
              </w:rPr>
            </w:pPr>
            <w:r w:rsidRPr="004D601A">
              <w:rPr>
                <w:rFonts w:ascii="Arial" w:hAnsi="Arial" w:cs="Arial"/>
                <w:color w:val="222222"/>
                <w:sz w:val="22"/>
                <w:szCs w:val="22"/>
                <w:lang w:val="en-IN" w:eastAsia="en-IN"/>
              </w:rPr>
              <w:t>PRISM JOHNSON LIMITED</w:t>
            </w:r>
          </w:p>
        </w:tc>
      </w:tr>
      <w:tr w:rsidR="00273970" w:rsidRPr="000F360F" w:rsidTr="004D601A">
        <w:trPr>
          <w:trHeight w:val="300"/>
        </w:trPr>
        <w:tc>
          <w:tcPr>
            <w:tcW w:w="7670" w:type="dxa"/>
            <w:tcBorders>
              <w:top w:val="nil"/>
              <w:left w:val="single" w:sz="4" w:space="0" w:color="auto"/>
              <w:bottom w:val="single" w:sz="4" w:space="0" w:color="auto"/>
              <w:right w:val="single" w:sz="4" w:space="0" w:color="auto"/>
            </w:tcBorders>
            <w:shd w:val="clear" w:color="auto" w:fill="auto"/>
            <w:noWrap/>
            <w:vAlign w:val="bottom"/>
            <w:hideMark/>
          </w:tcPr>
          <w:p w:rsidR="00273970" w:rsidRPr="004D601A" w:rsidRDefault="00273970" w:rsidP="002319E8">
            <w:pPr>
              <w:rPr>
                <w:rFonts w:ascii="Arial" w:hAnsi="Arial" w:cs="Arial"/>
                <w:color w:val="000000"/>
                <w:lang w:val="en-IN" w:eastAsia="en-IN"/>
              </w:rPr>
            </w:pPr>
            <w:r w:rsidRPr="004D601A">
              <w:rPr>
                <w:rFonts w:ascii="Arial" w:hAnsi="Arial" w:cs="Arial"/>
                <w:color w:val="000000"/>
                <w:sz w:val="22"/>
                <w:szCs w:val="22"/>
                <w:lang w:val="en-IN" w:eastAsia="en-IN"/>
              </w:rPr>
              <w:t>RMC READYMIX (INDIA)</w:t>
            </w:r>
          </w:p>
        </w:tc>
      </w:tr>
      <w:tr w:rsidR="00273970" w:rsidRPr="000F360F" w:rsidTr="004D601A">
        <w:trPr>
          <w:trHeight w:val="300"/>
        </w:trPr>
        <w:tc>
          <w:tcPr>
            <w:tcW w:w="7670" w:type="dxa"/>
            <w:tcBorders>
              <w:top w:val="nil"/>
              <w:left w:val="single" w:sz="4" w:space="0" w:color="auto"/>
              <w:bottom w:val="single" w:sz="4" w:space="0" w:color="auto"/>
              <w:right w:val="single" w:sz="4" w:space="0" w:color="auto"/>
            </w:tcBorders>
            <w:shd w:val="clear" w:color="auto" w:fill="auto"/>
            <w:noWrap/>
            <w:vAlign w:val="bottom"/>
            <w:hideMark/>
          </w:tcPr>
          <w:p w:rsidR="00273970" w:rsidRPr="004D601A" w:rsidRDefault="00273970" w:rsidP="002319E8">
            <w:pPr>
              <w:rPr>
                <w:rFonts w:ascii="Arial" w:hAnsi="Arial" w:cs="Arial"/>
                <w:color w:val="000000"/>
                <w:lang w:val="en-IN" w:eastAsia="en-IN"/>
              </w:rPr>
            </w:pPr>
            <w:r w:rsidRPr="004D601A">
              <w:rPr>
                <w:rFonts w:ascii="Arial" w:hAnsi="Arial" w:cs="Arial"/>
                <w:color w:val="000000"/>
                <w:sz w:val="22"/>
                <w:szCs w:val="22"/>
                <w:lang w:val="en-IN" w:eastAsia="en-IN"/>
              </w:rPr>
              <w:t>SHIKHA GLOBAL INFRAPROJECT PVT LTD</w:t>
            </w:r>
          </w:p>
        </w:tc>
      </w:tr>
      <w:tr w:rsidR="00273970" w:rsidRPr="000F360F" w:rsidTr="004D601A">
        <w:trPr>
          <w:trHeight w:val="300"/>
        </w:trPr>
        <w:tc>
          <w:tcPr>
            <w:tcW w:w="7670" w:type="dxa"/>
            <w:tcBorders>
              <w:top w:val="nil"/>
              <w:left w:val="single" w:sz="4" w:space="0" w:color="auto"/>
              <w:bottom w:val="single" w:sz="4" w:space="0" w:color="auto"/>
              <w:right w:val="single" w:sz="4" w:space="0" w:color="auto"/>
            </w:tcBorders>
            <w:shd w:val="clear" w:color="auto" w:fill="auto"/>
            <w:noWrap/>
            <w:vAlign w:val="bottom"/>
            <w:hideMark/>
          </w:tcPr>
          <w:p w:rsidR="00273970" w:rsidRPr="004D601A" w:rsidRDefault="00273970" w:rsidP="002319E8">
            <w:pPr>
              <w:rPr>
                <w:rFonts w:ascii="Arial" w:hAnsi="Arial" w:cs="Arial"/>
                <w:color w:val="000000"/>
                <w:lang w:val="en-IN" w:eastAsia="en-IN"/>
              </w:rPr>
            </w:pPr>
            <w:r w:rsidRPr="004D601A">
              <w:rPr>
                <w:rFonts w:ascii="Arial" w:hAnsi="Arial" w:cs="Arial"/>
                <w:color w:val="000000"/>
                <w:sz w:val="22"/>
                <w:szCs w:val="22"/>
                <w:lang w:val="en-IN" w:eastAsia="en-IN"/>
              </w:rPr>
              <w:t>SITSON INDIA PVT LTD</w:t>
            </w:r>
            <w:bookmarkStart w:id="0" w:name="_GoBack"/>
            <w:bookmarkEnd w:id="0"/>
          </w:p>
        </w:tc>
      </w:tr>
    </w:tbl>
    <w:p w:rsidR="00273970" w:rsidRDefault="00273970" w:rsidP="00273970">
      <w:pPr>
        <w:jc w:val="both"/>
        <w:rPr>
          <w:rFonts w:ascii="Arial" w:hAnsi="Arial" w:cs="Arial"/>
          <w:b/>
          <w:sz w:val="20"/>
          <w:szCs w:val="20"/>
        </w:rPr>
      </w:pPr>
    </w:p>
    <w:p w:rsidR="00EF25CD" w:rsidRPr="00273970" w:rsidRDefault="00EF25CD" w:rsidP="00273970">
      <w:pPr>
        <w:rPr>
          <w:szCs w:val="20"/>
        </w:rPr>
      </w:pPr>
    </w:p>
    <w:sectPr w:rsidR="00EF25CD" w:rsidRPr="00273970" w:rsidSect="00414A46">
      <w:headerReference w:type="default" r:id="rId14"/>
      <w:footerReference w:type="default" r:id="rId15"/>
      <w:pgSz w:w="11906" w:h="16838" w:code="9"/>
      <w:pgMar w:top="1153" w:right="720" w:bottom="426" w:left="1418" w:header="270" w:footer="1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734" w:rsidRDefault="00477734" w:rsidP="000640FE">
      <w:r>
        <w:separator/>
      </w:r>
    </w:p>
  </w:endnote>
  <w:endnote w:type="continuationSeparator" w:id="0">
    <w:p w:rsidR="00477734" w:rsidRDefault="00477734" w:rsidP="00064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843" w:rsidRDefault="00156FB9" w:rsidP="005A7D2A">
    <w:pPr>
      <w:pStyle w:val="Footer"/>
      <w:ind w:left="180" w:hanging="180"/>
    </w:pPr>
    <w:r>
      <w:t xml:space="preserve">   </w:t>
    </w:r>
    <w:r w:rsidRPr="00156FB9">
      <w:rPr>
        <w:noProof/>
        <w:lang w:val="en-IN" w:eastAsia="en-IN"/>
      </w:rPr>
      <w:drawing>
        <wp:inline distT="0" distB="0" distL="0" distR="0">
          <wp:extent cx="6645910" cy="563962"/>
          <wp:effectExtent l="19050" t="0" r="2540" b="0"/>
          <wp:docPr id="2" name="Picture 1" descr="MAULI Projects Letterhead New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ULI Projects Letterhead New bottom"/>
                  <pic:cNvPicPr>
                    <a:picLocks noChangeAspect="1" noChangeArrowheads="1"/>
                  </pic:cNvPicPr>
                </pic:nvPicPr>
                <pic:blipFill>
                  <a:blip r:embed="rId1"/>
                  <a:srcRect/>
                  <a:stretch>
                    <a:fillRect/>
                  </a:stretch>
                </pic:blipFill>
                <pic:spPr bwMode="auto">
                  <a:xfrm>
                    <a:off x="0" y="0"/>
                    <a:ext cx="6645910" cy="563962"/>
                  </a:xfrm>
                  <a:prstGeom prst="rect">
                    <a:avLst/>
                  </a:prstGeom>
                  <a:noFill/>
                  <a:ln w="9525">
                    <a:noFill/>
                    <a:miter lim="800000"/>
                    <a:headEnd/>
                    <a:tailEnd/>
                  </a:ln>
                </pic:spPr>
              </pic:pic>
            </a:graphicData>
          </a:graphic>
        </wp:inline>
      </w:drawing>
    </w:r>
  </w:p>
  <w:p w:rsidR="00961524" w:rsidRDefault="00D66169" w:rsidP="005A7D2A">
    <w:pPr>
      <w:pStyle w:val="Footer"/>
      <w:ind w:left="180" w:hanging="18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734" w:rsidRDefault="00477734" w:rsidP="000640FE">
      <w:r>
        <w:separator/>
      </w:r>
    </w:p>
  </w:footnote>
  <w:footnote w:type="continuationSeparator" w:id="0">
    <w:p w:rsidR="00477734" w:rsidRDefault="00477734" w:rsidP="000640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8D4" w:rsidRDefault="00477734" w:rsidP="00961524">
    <w:pPr>
      <w:pStyle w:val="Header"/>
      <w:tabs>
        <w:tab w:val="clear" w:pos="4320"/>
        <w:tab w:val="left" w:pos="360"/>
        <w:tab w:val="center" w:pos="5400"/>
      </w:tabs>
      <w:rPr>
        <w:rFonts w:ascii="Baskerville Old Face" w:hAnsi="Baskerville Old Face"/>
        <w:b/>
        <w:sz w:val="2"/>
        <w:szCs w:val="2"/>
      </w:rPr>
    </w:pPr>
  </w:p>
  <w:p w:rsidR="00BA5AE2" w:rsidRDefault="00477734" w:rsidP="00961524">
    <w:pPr>
      <w:pStyle w:val="Header"/>
      <w:tabs>
        <w:tab w:val="clear" w:pos="4320"/>
        <w:tab w:val="left" w:pos="360"/>
        <w:tab w:val="center" w:pos="5400"/>
      </w:tabs>
      <w:rPr>
        <w:rFonts w:ascii="Baskerville Old Face" w:hAnsi="Baskerville Old Face"/>
        <w:b/>
        <w:sz w:val="2"/>
        <w:szCs w:val="2"/>
      </w:rPr>
    </w:pPr>
  </w:p>
  <w:p w:rsidR="00BA5AE2" w:rsidRDefault="00477734" w:rsidP="00961524">
    <w:pPr>
      <w:pStyle w:val="Header"/>
      <w:tabs>
        <w:tab w:val="clear" w:pos="4320"/>
        <w:tab w:val="left" w:pos="360"/>
        <w:tab w:val="center" w:pos="5400"/>
      </w:tabs>
      <w:rPr>
        <w:rFonts w:ascii="Baskerville Old Face" w:hAnsi="Baskerville Old Face"/>
        <w:b/>
        <w:sz w:val="2"/>
        <w:szCs w:val="2"/>
      </w:rPr>
    </w:pPr>
  </w:p>
  <w:p w:rsidR="00BA5AE2" w:rsidRDefault="00477734" w:rsidP="00961524">
    <w:pPr>
      <w:pStyle w:val="Header"/>
      <w:tabs>
        <w:tab w:val="clear" w:pos="4320"/>
        <w:tab w:val="left" w:pos="360"/>
        <w:tab w:val="center" w:pos="5400"/>
      </w:tabs>
      <w:rPr>
        <w:rFonts w:ascii="Baskerville Old Face" w:hAnsi="Baskerville Old Face"/>
        <w:b/>
        <w:sz w:val="2"/>
        <w:szCs w:val="2"/>
      </w:rPr>
    </w:pPr>
  </w:p>
  <w:p w:rsidR="00BA5AE2" w:rsidRDefault="00477734" w:rsidP="00961524">
    <w:pPr>
      <w:pStyle w:val="Header"/>
      <w:tabs>
        <w:tab w:val="clear" w:pos="4320"/>
        <w:tab w:val="left" w:pos="360"/>
        <w:tab w:val="center" w:pos="5400"/>
      </w:tabs>
      <w:rPr>
        <w:rFonts w:ascii="Baskerville Old Face" w:hAnsi="Baskerville Old Face"/>
        <w:b/>
        <w:sz w:val="2"/>
        <w:szCs w:val="2"/>
      </w:rPr>
    </w:pPr>
  </w:p>
  <w:p w:rsidR="00BA5AE2" w:rsidRDefault="00477734" w:rsidP="00961524">
    <w:pPr>
      <w:pStyle w:val="Header"/>
      <w:tabs>
        <w:tab w:val="clear" w:pos="4320"/>
        <w:tab w:val="left" w:pos="360"/>
        <w:tab w:val="center" w:pos="5400"/>
      </w:tabs>
      <w:rPr>
        <w:rFonts w:ascii="Baskerville Old Face" w:hAnsi="Baskerville Old Face"/>
        <w:b/>
        <w:sz w:val="2"/>
        <w:szCs w:val="2"/>
      </w:rPr>
    </w:pPr>
  </w:p>
  <w:p w:rsidR="00BA5AE2" w:rsidRPr="00BA5AE2" w:rsidRDefault="00477734" w:rsidP="00961524">
    <w:pPr>
      <w:pStyle w:val="Header"/>
      <w:tabs>
        <w:tab w:val="clear" w:pos="4320"/>
        <w:tab w:val="left" w:pos="360"/>
        <w:tab w:val="center" w:pos="5400"/>
      </w:tabs>
      <w:rPr>
        <w:rFonts w:ascii="Baskerville Old Face" w:hAnsi="Baskerville Old Face"/>
        <w:b/>
        <w:sz w:val="2"/>
        <w:szCs w:val="2"/>
      </w:rPr>
    </w:pPr>
  </w:p>
  <w:p w:rsidR="00961524" w:rsidRDefault="005F5F56" w:rsidP="005F5F56">
    <w:pPr>
      <w:pStyle w:val="Header"/>
      <w:tabs>
        <w:tab w:val="clear" w:pos="4320"/>
        <w:tab w:val="clear" w:pos="8640"/>
        <w:tab w:val="left" w:pos="360"/>
        <w:tab w:val="center" w:pos="8100"/>
      </w:tabs>
      <w:jc w:val="both"/>
      <w:rPr>
        <w:rFonts w:ascii="Baskerville Old Face" w:hAnsi="Baskerville Old Face"/>
        <w:b/>
      </w:rPr>
    </w:pPr>
    <w:r>
      <w:rPr>
        <w:rFonts w:ascii="Baskerville Old Face" w:hAnsi="Baskerville Old Face"/>
        <w:b/>
      </w:rPr>
      <w:tab/>
    </w:r>
    <w:r w:rsidR="00D66169">
      <w:rPr>
        <w:rFonts w:ascii="Baskerville Old Face" w:hAnsi="Baskerville Old Face"/>
        <w:b/>
      </w:rPr>
      <w:tab/>
    </w:r>
    <w:r>
      <w:rPr>
        <w:rFonts w:ascii="Baskerville Old Face" w:hAnsi="Baskerville Old Face"/>
        <w:b/>
      </w:rPr>
      <w:t xml:space="preserve">                                        </w:t>
    </w:r>
    <w:r>
      <w:rPr>
        <w:rFonts w:ascii="Baskerville Old Face" w:hAnsi="Baskerville Old Face"/>
        <w:b/>
        <w:noProof/>
        <w:lang w:val="en-IN" w:eastAsia="en-IN"/>
      </w:rPr>
      <w:drawing>
        <wp:inline distT="0" distB="0" distL="0" distR="0">
          <wp:extent cx="1362075" cy="1343025"/>
          <wp:effectExtent l="0" t="0" r="9525" b="9525"/>
          <wp:docPr id="28" name="Picture 28" descr="MAULI Project LH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ULI Project LH 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1343025"/>
                  </a:xfrm>
                  <a:prstGeom prst="rect">
                    <a:avLst/>
                  </a:prstGeom>
                  <a:noFill/>
                  <a:ln>
                    <a:noFill/>
                  </a:ln>
                </pic:spPr>
              </pic:pic>
            </a:graphicData>
          </a:graphic>
        </wp:inline>
      </w:drawing>
    </w:r>
  </w:p>
  <w:p w:rsidR="00184ACA" w:rsidRPr="00184ACA" w:rsidRDefault="00184ACA" w:rsidP="005F5F56">
    <w:pPr>
      <w:pStyle w:val="Header"/>
      <w:tabs>
        <w:tab w:val="clear" w:pos="4320"/>
        <w:tab w:val="clear" w:pos="8640"/>
        <w:tab w:val="left" w:pos="360"/>
        <w:tab w:val="center" w:pos="8100"/>
      </w:tabs>
      <w:jc w:val="both"/>
      <w:rPr>
        <w:rFonts w:ascii="Baskerville Old Face" w:hAnsi="Baskerville Old Face"/>
        <w:b/>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356DF"/>
    <w:multiLevelType w:val="hybridMultilevel"/>
    <w:tmpl w:val="07B891CE"/>
    <w:lvl w:ilvl="0" w:tplc="F3164204">
      <w:start w:val="1"/>
      <w:numFmt w:val="bullet"/>
      <w:lvlText w:val="•"/>
      <w:lvlJc w:val="left"/>
      <w:pPr>
        <w:tabs>
          <w:tab w:val="num" w:pos="720"/>
        </w:tabs>
        <w:ind w:left="720" w:hanging="360"/>
      </w:pPr>
      <w:rPr>
        <w:rFonts w:ascii="Arial" w:hAnsi="Arial" w:hint="default"/>
      </w:rPr>
    </w:lvl>
    <w:lvl w:ilvl="1" w:tplc="057A7A5A" w:tentative="1">
      <w:start w:val="1"/>
      <w:numFmt w:val="bullet"/>
      <w:lvlText w:val="•"/>
      <w:lvlJc w:val="left"/>
      <w:pPr>
        <w:tabs>
          <w:tab w:val="num" w:pos="1440"/>
        </w:tabs>
        <w:ind w:left="1440" w:hanging="360"/>
      </w:pPr>
      <w:rPr>
        <w:rFonts w:ascii="Arial" w:hAnsi="Arial" w:hint="default"/>
      </w:rPr>
    </w:lvl>
    <w:lvl w:ilvl="2" w:tplc="5282C004" w:tentative="1">
      <w:start w:val="1"/>
      <w:numFmt w:val="bullet"/>
      <w:lvlText w:val="•"/>
      <w:lvlJc w:val="left"/>
      <w:pPr>
        <w:tabs>
          <w:tab w:val="num" w:pos="2160"/>
        </w:tabs>
        <w:ind w:left="2160" w:hanging="360"/>
      </w:pPr>
      <w:rPr>
        <w:rFonts w:ascii="Arial" w:hAnsi="Arial" w:hint="default"/>
      </w:rPr>
    </w:lvl>
    <w:lvl w:ilvl="3" w:tplc="EA3C9F28" w:tentative="1">
      <w:start w:val="1"/>
      <w:numFmt w:val="bullet"/>
      <w:lvlText w:val="•"/>
      <w:lvlJc w:val="left"/>
      <w:pPr>
        <w:tabs>
          <w:tab w:val="num" w:pos="2880"/>
        </w:tabs>
        <w:ind w:left="2880" w:hanging="360"/>
      </w:pPr>
      <w:rPr>
        <w:rFonts w:ascii="Arial" w:hAnsi="Arial" w:hint="default"/>
      </w:rPr>
    </w:lvl>
    <w:lvl w:ilvl="4" w:tplc="43C2F154" w:tentative="1">
      <w:start w:val="1"/>
      <w:numFmt w:val="bullet"/>
      <w:lvlText w:val="•"/>
      <w:lvlJc w:val="left"/>
      <w:pPr>
        <w:tabs>
          <w:tab w:val="num" w:pos="3600"/>
        </w:tabs>
        <w:ind w:left="3600" w:hanging="360"/>
      </w:pPr>
      <w:rPr>
        <w:rFonts w:ascii="Arial" w:hAnsi="Arial" w:hint="default"/>
      </w:rPr>
    </w:lvl>
    <w:lvl w:ilvl="5" w:tplc="DA2442AE" w:tentative="1">
      <w:start w:val="1"/>
      <w:numFmt w:val="bullet"/>
      <w:lvlText w:val="•"/>
      <w:lvlJc w:val="left"/>
      <w:pPr>
        <w:tabs>
          <w:tab w:val="num" w:pos="4320"/>
        </w:tabs>
        <w:ind w:left="4320" w:hanging="360"/>
      </w:pPr>
      <w:rPr>
        <w:rFonts w:ascii="Arial" w:hAnsi="Arial" w:hint="default"/>
      </w:rPr>
    </w:lvl>
    <w:lvl w:ilvl="6" w:tplc="5FC47876" w:tentative="1">
      <w:start w:val="1"/>
      <w:numFmt w:val="bullet"/>
      <w:lvlText w:val="•"/>
      <w:lvlJc w:val="left"/>
      <w:pPr>
        <w:tabs>
          <w:tab w:val="num" w:pos="5040"/>
        </w:tabs>
        <w:ind w:left="5040" w:hanging="360"/>
      </w:pPr>
      <w:rPr>
        <w:rFonts w:ascii="Arial" w:hAnsi="Arial" w:hint="default"/>
      </w:rPr>
    </w:lvl>
    <w:lvl w:ilvl="7" w:tplc="D340E726" w:tentative="1">
      <w:start w:val="1"/>
      <w:numFmt w:val="bullet"/>
      <w:lvlText w:val="•"/>
      <w:lvlJc w:val="left"/>
      <w:pPr>
        <w:tabs>
          <w:tab w:val="num" w:pos="5760"/>
        </w:tabs>
        <w:ind w:left="5760" w:hanging="360"/>
      </w:pPr>
      <w:rPr>
        <w:rFonts w:ascii="Arial" w:hAnsi="Arial" w:hint="default"/>
      </w:rPr>
    </w:lvl>
    <w:lvl w:ilvl="8" w:tplc="50927E44" w:tentative="1">
      <w:start w:val="1"/>
      <w:numFmt w:val="bullet"/>
      <w:lvlText w:val="•"/>
      <w:lvlJc w:val="left"/>
      <w:pPr>
        <w:tabs>
          <w:tab w:val="num" w:pos="6480"/>
        </w:tabs>
        <w:ind w:left="6480" w:hanging="360"/>
      </w:pPr>
      <w:rPr>
        <w:rFonts w:ascii="Arial" w:hAnsi="Arial" w:hint="default"/>
      </w:rPr>
    </w:lvl>
  </w:abstractNum>
  <w:abstractNum w:abstractNumId="1">
    <w:nsid w:val="20DB2905"/>
    <w:multiLevelType w:val="hybridMultilevel"/>
    <w:tmpl w:val="B762A9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6373BC7"/>
    <w:multiLevelType w:val="hybridMultilevel"/>
    <w:tmpl w:val="23724B68"/>
    <w:lvl w:ilvl="0" w:tplc="276E1190">
      <w:start w:val="1"/>
      <w:numFmt w:val="bullet"/>
      <w:lvlText w:val="•"/>
      <w:lvlJc w:val="left"/>
      <w:pPr>
        <w:tabs>
          <w:tab w:val="num" w:pos="720"/>
        </w:tabs>
        <w:ind w:left="720" w:hanging="360"/>
      </w:pPr>
      <w:rPr>
        <w:rFonts w:ascii="Arial" w:hAnsi="Arial" w:hint="default"/>
      </w:rPr>
    </w:lvl>
    <w:lvl w:ilvl="1" w:tplc="1F4C2B82" w:tentative="1">
      <w:start w:val="1"/>
      <w:numFmt w:val="bullet"/>
      <w:lvlText w:val="•"/>
      <w:lvlJc w:val="left"/>
      <w:pPr>
        <w:tabs>
          <w:tab w:val="num" w:pos="1440"/>
        </w:tabs>
        <w:ind w:left="1440" w:hanging="360"/>
      </w:pPr>
      <w:rPr>
        <w:rFonts w:ascii="Arial" w:hAnsi="Arial" w:hint="default"/>
      </w:rPr>
    </w:lvl>
    <w:lvl w:ilvl="2" w:tplc="6436CA20" w:tentative="1">
      <w:start w:val="1"/>
      <w:numFmt w:val="bullet"/>
      <w:lvlText w:val="•"/>
      <w:lvlJc w:val="left"/>
      <w:pPr>
        <w:tabs>
          <w:tab w:val="num" w:pos="2160"/>
        </w:tabs>
        <w:ind w:left="2160" w:hanging="360"/>
      </w:pPr>
      <w:rPr>
        <w:rFonts w:ascii="Arial" w:hAnsi="Arial" w:hint="default"/>
      </w:rPr>
    </w:lvl>
    <w:lvl w:ilvl="3" w:tplc="D0B69754" w:tentative="1">
      <w:start w:val="1"/>
      <w:numFmt w:val="bullet"/>
      <w:lvlText w:val="•"/>
      <w:lvlJc w:val="left"/>
      <w:pPr>
        <w:tabs>
          <w:tab w:val="num" w:pos="2880"/>
        </w:tabs>
        <w:ind w:left="2880" w:hanging="360"/>
      </w:pPr>
      <w:rPr>
        <w:rFonts w:ascii="Arial" w:hAnsi="Arial" w:hint="default"/>
      </w:rPr>
    </w:lvl>
    <w:lvl w:ilvl="4" w:tplc="F252BF04" w:tentative="1">
      <w:start w:val="1"/>
      <w:numFmt w:val="bullet"/>
      <w:lvlText w:val="•"/>
      <w:lvlJc w:val="left"/>
      <w:pPr>
        <w:tabs>
          <w:tab w:val="num" w:pos="3600"/>
        </w:tabs>
        <w:ind w:left="3600" w:hanging="360"/>
      </w:pPr>
      <w:rPr>
        <w:rFonts w:ascii="Arial" w:hAnsi="Arial" w:hint="default"/>
      </w:rPr>
    </w:lvl>
    <w:lvl w:ilvl="5" w:tplc="ADBA59DE" w:tentative="1">
      <w:start w:val="1"/>
      <w:numFmt w:val="bullet"/>
      <w:lvlText w:val="•"/>
      <w:lvlJc w:val="left"/>
      <w:pPr>
        <w:tabs>
          <w:tab w:val="num" w:pos="4320"/>
        </w:tabs>
        <w:ind w:left="4320" w:hanging="360"/>
      </w:pPr>
      <w:rPr>
        <w:rFonts w:ascii="Arial" w:hAnsi="Arial" w:hint="default"/>
      </w:rPr>
    </w:lvl>
    <w:lvl w:ilvl="6" w:tplc="0254975C" w:tentative="1">
      <w:start w:val="1"/>
      <w:numFmt w:val="bullet"/>
      <w:lvlText w:val="•"/>
      <w:lvlJc w:val="left"/>
      <w:pPr>
        <w:tabs>
          <w:tab w:val="num" w:pos="5040"/>
        </w:tabs>
        <w:ind w:left="5040" w:hanging="360"/>
      </w:pPr>
      <w:rPr>
        <w:rFonts w:ascii="Arial" w:hAnsi="Arial" w:hint="default"/>
      </w:rPr>
    </w:lvl>
    <w:lvl w:ilvl="7" w:tplc="455AD906" w:tentative="1">
      <w:start w:val="1"/>
      <w:numFmt w:val="bullet"/>
      <w:lvlText w:val="•"/>
      <w:lvlJc w:val="left"/>
      <w:pPr>
        <w:tabs>
          <w:tab w:val="num" w:pos="5760"/>
        </w:tabs>
        <w:ind w:left="5760" w:hanging="360"/>
      </w:pPr>
      <w:rPr>
        <w:rFonts w:ascii="Arial" w:hAnsi="Arial" w:hint="default"/>
      </w:rPr>
    </w:lvl>
    <w:lvl w:ilvl="8" w:tplc="37DEC220" w:tentative="1">
      <w:start w:val="1"/>
      <w:numFmt w:val="bullet"/>
      <w:lvlText w:val="•"/>
      <w:lvlJc w:val="left"/>
      <w:pPr>
        <w:tabs>
          <w:tab w:val="num" w:pos="6480"/>
        </w:tabs>
        <w:ind w:left="6480" w:hanging="360"/>
      </w:pPr>
      <w:rPr>
        <w:rFonts w:ascii="Arial" w:hAnsi="Arial" w:hint="default"/>
      </w:rPr>
    </w:lvl>
  </w:abstractNum>
  <w:abstractNum w:abstractNumId="3">
    <w:nsid w:val="2D4F5ABF"/>
    <w:multiLevelType w:val="hybridMultilevel"/>
    <w:tmpl w:val="4AEA43B4"/>
    <w:lvl w:ilvl="0" w:tplc="AF9A4872">
      <w:start w:val="1"/>
      <w:numFmt w:val="bullet"/>
      <w:lvlText w:val="•"/>
      <w:lvlJc w:val="left"/>
      <w:pPr>
        <w:tabs>
          <w:tab w:val="num" w:pos="720"/>
        </w:tabs>
        <w:ind w:left="720" w:hanging="360"/>
      </w:pPr>
      <w:rPr>
        <w:rFonts w:ascii="Arial" w:hAnsi="Arial" w:hint="default"/>
      </w:rPr>
    </w:lvl>
    <w:lvl w:ilvl="1" w:tplc="A430490C" w:tentative="1">
      <w:start w:val="1"/>
      <w:numFmt w:val="bullet"/>
      <w:lvlText w:val="•"/>
      <w:lvlJc w:val="left"/>
      <w:pPr>
        <w:tabs>
          <w:tab w:val="num" w:pos="1440"/>
        </w:tabs>
        <w:ind w:left="1440" w:hanging="360"/>
      </w:pPr>
      <w:rPr>
        <w:rFonts w:ascii="Arial" w:hAnsi="Arial" w:hint="default"/>
      </w:rPr>
    </w:lvl>
    <w:lvl w:ilvl="2" w:tplc="9DF8B670" w:tentative="1">
      <w:start w:val="1"/>
      <w:numFmt w:val="bullet"/>
      <w:lvlText w:val="•"/>
      <w:lvlJc w:val="left"/>
      <w:pPr>
        <w:tabs>
          <w:tab w:val="num" w:pos="2160"/>
        </w:tabs>
        <w:ind w:left="2160" w:hanging="360"/>
      </w:pPr>
      <w:rPr>
        <w:rFonts w:ascii="Arial" w:hAnsi="Arial" w:hint="default"/>
      </w:rPr>
    </w:lvl>
    <w:lvl w:ilvl="3" w:tplc="88C6BE7A" w:tentative="1">
      <w:start w:val="1"/>
      <w:numFmt w:val="bullet"/>
      <w:lvlText w:val="•"/>
      <w:lvlJc w:val="left"/>
      <w:pPr>
        <w:tabs>
          <w:tab w:val="num" w:pos="2880"/>
        </w:tabs>
        <w:ind w:left="2880" w:hanging="360"/>
      </w:pPr>
      <w:rPr>
        <w:rFonts w:ascii="Arial" w:hAnsi="Arial" w:hint="default"/>
      </w:rPr>
    </w:lvl>
    <w:lvl w:ilvl="4" w:tplc="DD7C92A8" w:tentative="1">
      <w:start w:val="1"/>
      <w:numFmt w:val="bullet"/>
      <w:lvlText w:val="•"/>
      <w:lvlJc w:val="left"/>
      <w:pPr>
        <w:tabs>
          <w:tab w:val="num" w:pos="3600"/>
        </w:tabs>
        <w:ind w:left="3600" w:hanging="360"/>
      </w:pPr>
      <w:rPr>
        <w:rFonts w:ascii="Arial" w:hAnsi="Arial" w:hint="default"/>
      </w:rPr>
    </w:lvl>
    <w:lvl w:ilvl="5" w:tplc="BD529D46" w:tentative="1">
      <w:start w:val="1"/>
      <w:numFmt w:val="bullet"/>
      <w:lvlText w:val="•"/>
      <w:lvlJc w:val="left"/>
      <w:pPr>
        <w:tabs>
          <w:tab w:val="num" w:pos="4320"/>
        </w:tabs>
        <w:ind w:left="4320" w:hanging="360"/>
      </w:pPr>
      <w:rPr>
        <w:rFonts w:ascii="Arial" w:hAnsi="Arial" w:hint="default"/>
      </w:rPr>
    </w:lvl>
    <w:lvl w:ilvl="6" w:tplc="ECC4B13C" w:tentative="1">
      <w:start w:val="1"/>
      <w:numFmt w:val="bullet"/>
      <w:lvlText w:val="•"/>
      <w:lvlJc w:val="left"/>
      <w:pPr>
        <w:tabs>
          <w:tab w:val="num" w:pos="5040"/>
        </w:tabs>
        <w:ind w:left="5040" w:hanging="360"/>
      </w:pPr>
      <w:rPr>
        <w:rFonts w:ascii="Arial" w:hAnsi="Arial" w:hint="default"/>
      </w:rPr>
    </w:lvl>
    <w:lvl w:ilvl="7" w:tplc="D9DC888E" w:tentative="1">
      <w:start w:val="1"/>
      <w:numFmt w:val="bullet"/>
      <w:lvlText w:val="•"/>
      <w:lvlJc w:val="left"/>
      <w:pPr>
        <w:tabs>
          <w:tab w:val="num" w:pos="5760"/>
        </w:tabs>
        <w:ind w:left="5760" w:hanging="360"/>
      </w:pPr>
      <w:rPr>
        <w:rFonts w:ascii="Arial" w:hAnsi="Arial" w:hint="default"/>
      </w:rPr>
    </w:lvl>
    <w:lvl w:ilvl="8" w:tplc="41C47B92" w:tentative="1">
      <w:start w:val="1"/>
      <w:numFmt w:val="bullet"/>
      <w:lvlText w:val="•"/>
      <w:lvlJc w:val="left"/>
      <w:pPr>
        <w:tabs>
          <w:tab w:val="num" w:pos="6480"/>
        </w:tabs>
        <w:ind w:left="6480" w:hanging="360"/>
      </w:pPr>
      <w:rPr>
        <w:rFonts w:ascii="Arial" w:hAnsi="Arial" w:hint="default"/>
      </w:rPr>
    </w:lvl>
  </w:abstractNum>
  <w:abstractNum w:abstractNumId="4">
    <w:nsid w:val="3EAC15AF"/>
    <w:multiLevelType w:val="hybridMultilevel"/>
    <w:tmpl w:val="408A607E"/>
    <w:lvl w:ilvl="0" w:tplc="5346109C">
      <w:start w:val="1"/>
      <w:numFmt w:val="bullet"/>
      <w:lvlText w:val="•"/>
      <w:lvlJc w:val="left"/>
      <w:pPr>
        <w:tabs>
          <w:tab w:val="num" w:pos="720"/>
        </w:tabs>
        <w:ind w:left="720" w:hanging="360"/>
      </w:pPr>
      <w:rPr>
        <w:rFonts w:ascii="Arial" w:hAnsi="Arial" w:hint="default"/>
      </w:rPr>
    </w:lvl>
    <w:lvl w:ilvl="1" w:tplc="81C8652E" w:tentative="1">
      <w:start w:val="1"/>
      <w:numFmt w:val="bullet"/>
      <w:lvlText w:val="•"/>
      <w:lvlJc w:val="left"/>
      <w:pPr>
        <w:tabs>
          <w:tab w:val="num" w:pos="1440"/>
        </w:tabs>
        <w:ind w:left="1440" w:hanging="360"/>
      </w:pPr>
      <w:rPr>
        <w:rFonts w:ascii="Arial" w:hAnsi="Arial" w:hint="default"/>
      </w:rPr>
    </w:lvl>
    <w:lvl w:ilvl="2" w:tplc="157EDC62" w:tentative="1">
      <w:start w:val="1"/>
      <w:numFmt w:val="bullet"/>
      <w:lvlText w:val="•"/>
      <w:lvlJc w:val="left"/>
      <w:pPr>
        <w:tabs>
          <w:tab w:val="num" w:pos="2160"/>
        </w:tabs>
        <w:ind w:left="2160" w:hanging="360"/>
      </w:pPr>
      <w:rPr>
        <w:rFonts w:ascii="Arial" w:hAnsi="Arial" w:hint="default"/>
      </w:rPr>
    </w:lvl>
    <w:lvl w:ilvl="3" w:tplc="5DE0CEAE" w:tentative="1">
      <w:start w:val="1"/>
      <w:numFmt w:val="bullet"/>
      <w:lvlText w:val="•"/>
      <w:lvlJc w:val="left"/>
      <w:pPr>
        <w:tabs>
          <w:tab w:val="num" w:pos="2880"/>
        </w:tabs>
        <w:ind w:left="2880" w:hanging="360"/>
      </w:pPr>
      <w:rPr>
        <w:rFonts w:ascii="Arial" w:hAnsi="Arial" w:hint="default"/>
      </w:rPr>
    </w:lvl>
    <w:lvl w:ilvl="4" w:tplc="6E6A5828" w:tentative="1">
      <w:start w:val="1"/>
      <w:numFmt w:val="bullet"/>
      <w:lvlText w:val="•"/>
      <w:lvlJc w:val="left"/>
      <w:pPr>
        <w:tabs>
          <w:tab w:val="num" w:pos="3600"/>
        </w:tabs>
        <w:ind w:left="3600" w:hanging="360"/>
      </w:pPr>
      <w:rPr>
        <w:rFonts w:ascii="Arial" w:hAnsi="Arial" w:hint="default"/>
      </w:rPr>
    </w:lvl>
    <w:lvl w:ilvl="5" w:tplc="49D84E2E" w:tentative="1">
      <w:start w:val="1"/>
      <w:numFmt w:val="bullet"/>
      <w:lvlText w:val="•"/>
      <w:lvlJc w:val="left"/>
      <w:pPr>
        <w:tabs>
          <w:tab w:val="num" w:pos="4320"/>
        </w:tabs>
        <w:ind w:left="4320" w:hanging="360"/>
      </w:pPr>
      <w:rPr>
        <w:rFonts w:ascii="Arial" w:hAnsi="Arial" w:hint="default"/>
      </w:rPr>
    </w:lvl>
    <w:lvl w:ilvl="6" w:tplc="AEC8CD92" w:tentative="1">
      <w:start w:val="1"/>
      <w:numFmt w:val="bullet"/>
      <w:lvlText w:val="•"/>
      <w:lvlJc w:val="left"/>
      <w:pPr>
        <w:tabs>
          <w:tab w:val="num" w:pos="5040"/>
        </w:tabs>
        <w:ind w:left="5040" w:hanging="360"/>
      </w:pPr>
      <w:rPr>
        <w:rFonts w:ascii="Arial" w:hAnsi="Arial" w:hint="default"/>
      </w:rPr>
    </w:lvl>
    <w:lvl w:ilvl="7" w:tplc="F2BA5B1C" w:tentative="1">
      <w:start w:val="1"/>
      <w:numFmt w:val="bullet"/>
      <w:lvlText w:val="•"/>
      <w:lvlJc w:val="left"/>
      <w:pPr>
        <w:tabs>
          <w:tab w:val="num" w:pos="5760"/>
        </w:tabs>
        <w:ind w:left="5760" w:hanging="360"/>
      </w:pPr>
      <w:rPr>
        <w:rFonts w:ascii="Arial" w:hAnsi="Arial" w:hint="default"/>
      </w:rPr>
    </w:lvl>
    <w:lvl w:ilvl="8" w:tplc="A4FE29D0" w:tentative="1">
      <w:start w:val="1"/>
      <w:numFmt w:val="bullet"/>
      <w:lvlText w:val="•"/>
      <w:lvlJc w:val="left"/>
      <w:pPr>
        <w:tabs>
          <w:tab w:val="num" w:pos="6480"/>
        </w:tabs>
        <w:ind w:left="6480" w:hanging="360"/>
      </w:pPr>
      <w:rPr>
        <w:rFonts w:ascii="Arial" w:hAnsi="Arial" w:hint="default"/>
      </w:rPr>
    </w:lvl>
  </w:abstractNum>
  <w:abstractNum w:abstractNumId="5">
    <w:nsid w:val="40D6043B"/>
    <w:multiLevelType w:val="hybridMultilevel"/>
    <w:tmpl w:val="78B8B624"/>
    <w:lvl w:ilvl="0" w:tplc="8E9A39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DC82823"/>
    <w:multiLevelType w:val="hybridMultilevel"/>
    <w:tmpl w:val="DFF6831A"/>
    <w:lvl w:ilvl="0" w:tplc="DCAAE8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F613DA0"/>
    <w:multiLevelType w:val="hybridMultilevel"/>
    <w:tmpl w:val="D53E5B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710E00C7"/>
    <w:multiLevelType w:val="multilevel"/>
    <w:tmpl w:val="56B489C2"/>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7D6903CE"/>
    <w:multiLevelType w:val="multilevel"/>
    <w:tmpl w:val="670C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3"/>
  </w:num>
  <w:num w:numId="3">
    <w:abstractNumId w:val="4"/>
  </w:num>
  <w:num w:numId="4">
    <w:abstractNumId w:val="2"/>
  </w:num>
  <w:num w:numId="5">
    <w:abstractNumId w:val="0"/>
  </w:num>
  <w:num w:numId="6">
    <w:abstractNumId w:val="1"/>
  </w:num>
  <w:num w:numId="7">
    <w:abstractNumId w:val="9"/>
  </w:num>
  <w:num w:numId="8">
    <w:abstractNumId w:val="6"/>
  </w:num>
  <w:num w:numId="9">
    <w:abstractNumId w:val="5"/>
  </w:num>
  <w:num w:numId="10">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nkar Rawool">
    <w15:presenceInfo w15:providerId="AD" w15:userId="S-1-5-21-3927925431-1836937723-3815732258-16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640FE"/>
    <w:rsid w:val="00003ABA"/>
    <w:rsid w:val="00005DD7"/>
    <w:rsid w:val="0006348B"/>
    <w:rsid w:val="000640FE"/>
    <w:rsid w:val="00082333"/>
    <w:rsid w:val="000A404B"/>
    <w:rsid w:val="000A69DE"/>
    <w:rsid w:val="000D0C7A"/>
    <w:rsid w:val="001224DA"/>
    <w:rsid w:val="00156FB9"/>
    <w:rsid w:val="00184ACA"/>
    <w:rsid w:val="001B60F5"/>
    <w:rsid w:val="001E16D7"/>
    <w:rsid w:val="001F40B6"/>
    <w:rsid w:val="00211540"/>
    <w:rsid w:val="002301D0"/>
    <w:rsid w:val="00244406"/>
    <w:rsid w:val="0026219D"/>
    <w:rsid w:val="00273970"/>
    <w:rsid w:val="002832E7"/>
    <w:rsid w:val="00283606"/>
    <w:rsid w:val="00290CD9"/>
    <w:rsid w:val="002952A2"/>
    <w:rsid w:val="002A55C9"/>
    <w:rsid w:val="002A74FE"/>
    <w:rsid w:val="002D62F4"/>
    <w:rsid w:val="002E0206"/>
    <w:rsid w:val="003018A0"/>
    <w:rsid w:val="0031013F"/>
    <w:rsid w:val="00317923"/>
    <w:rsid w:val="0032130E"/>
    <w:rsid w:val="00375831"/>
    <w:rsid w:val="003A2CA2"/>
    <w:rsid w:val="003A4339"/>
    <w:rsid w:val="003E4891"/>
    <w:rsid w:val="003F3431"/>
    <w:rsid w:val="003F4672"/>
    <w:rsid w:val="003F6A98"/>
    <w:rsid w:val="00405975"/>
    <w:rsid w:val="0041310F"/>
    <w:rsid w:val="00414A46"/>
    <w:rsid w:val="004347B5"/>
    <w:rsid w:val="00477734"/>
    <w:rsid w:val="00487B83"/>
    <w:rsid w:val="00493CA2"/>
    <w:rsid w:val="004D601A"/>
    <w:rsid w:val="004F36A5"/>
    <w:rsid w:val="00501140"/>
    <w:rsid w:val="005249BA"/>
    <w:rsid w:val="00526153"/>
    <w:rsid w:val="005A4D1B"/>
    <w:rsid w:val="005F5F56"/>
    <w:rsid w:val="006314FF"/>
    <w:rsid w:val="00633D9C"/>
    <w:rsid w:val="00636CAB"/>
    <w:rsid w:val="006526D8"/>
    <w:rsid w:val="00683BB5"/>
    <w:rsid w:val="00692AB7"/>
    <w:rsid w:val="006D08B6"/>
    <w:rsid w:val="006D0FDD"/>
    <w:rsid w:val="006D15FA"/>
    <w:rsid w:val="006D3ACC"/>
    <w:rsid w:val="00746889"/>
    <w:rsid w:val="00772202"/>
    <w:rsid w:val="00772738"/>
    <w:rsid w:val="007A12D3"/>
    <w:rsid w:val="007B1229"/>
    <w:rsid w:val="007C4D70"/>
    <w:rsid w:val="007C7492"/>
    <w:rsid w:val="007D116A"/>
    <w:rsid w:val="007D4BE1"/>
    <w:rsid w:val="007E6348"/>
    <w:rsid w:val="0080427E"/>
    <w:rsid w:val="008058BC"/>
    <w:rsid w:val="0082619A"/>
    <w:rsid w:val="008279F9"/>
    <w:rsid w:val="00836C88"/>
    <w:rsid w:val="00846C54"/>
    <w:rsid w:val="00855086"/>
    <w:rsid w:val="008775B6"/>
    <w:rsid w:val="008974E1"/>
    <w:rsid w:val="00897624"/>
    <w:rsid w:val="008A6843"/>
    <w:rsid w:val="008B2B5B"/>
    <w:rsid w:val="008F2182"/>
    <w:rsid w:val="00903CD6"/>
    <w:rsid w:val="00906B41"/>
    <w:rsid w:val="009207FA"/>
    <w:rsid w:val="00941781"/>
    <w:rsid w:val="0094534C"/>
    <w:rsid w:val="00957432"/>
    <w:rsid w:val="009731F5"/>
    <w:rsid w:val="009A417D"/>
    <w:rsid w:val="009A45A5"/>
    <w:rsid w:val="009B28E3"/>
    <w:rsid w:val="009F0A71"/>
    <w:rsid w:val="009F4E87"/>
    <w:rsid w:val="00A0698F"/>
    <w:rsid w:val="00A17F4A"/>
    <w:rsid w:val="00A41CA0"/>
    <w:rsid w:val="00A80403"/>
    <w:rsid w:val="00A86FDF"/>
    <w:rsid w:val="00AC3F05"/>
    <w:rsid w:val="00AD3ACF"/>
    <w:rsid w:val="00AF31ED"/>
    <w:rsid w:val="00AF7EDD"/>
    <w:rsid w:val="00B26EB0"/>
    <w:rsid w:val="00B36A9C"/>
    <w:rsid w:val="00B425A2"/>
    <w:rsid w:val="00B63AE5"/>
    <w:rsid w:val="00B675E9"/>
    <w:rsid w:val="00B716C4"/>
    <w:rsid w:val="00BB48A6"/>
    <w:rsid w:val="00BB4D4F"/>
    <w:rsid w:val="00BC4A58"/>
    <w:rsid w:val="00BE4368"/>
    <w:rsid w:val="00C12391"/>
    <w:rsid w:val="00C85180"/>
    <w:rsid w:val="00C95364"/>
    <w:rsid w:val="00CC7CB4"/>
    <w:rsid w:val="00CE4E76"/>
    <w:rsid w:val="00D0462B"/>
    <w:rsid w:val="00D15F0B"/>
    <w:rsid w:val="00D53483"/>
    <w:rsid w:val="00D66169"/>
    <w:rsid w:val="00DC18DD"/>
    <w:rsid w:val="00DC2EC9"/>
    <w:rsid w:val="00DD4451"/>
    <w:rsid w:val="00DD52D5"/>
    <w:rsid w:val="00DD59DC"/>
    <w:rsid w:val="00DE3C1A"/>
    <w:rsid w:val="00E02BBE"/>
    <w:rsid w:val="00E12FF3"/>
    <w:rsid w:val="00E316A6"/>
    <w:rsid w:val="00E43D43"/>
    <w:rsid w:val="00E65636"/>
    <w:rsid w:val="00E65BED"/>
    <w:rsid w:val="00E704EB"/>
    <w:rsid w:val="00E84AFA"/>
    <w:rsid w:val="00EA3831"/>
    <w:rsid w:val="00EA42B4"/>
    <w:rsid w:val="00EB2315"/>
    <w:rsid w:val="00EF10C2"/>
    <w:rsid w:val="00EF207A"/>
    <w:rsid w:val="00EF25CD"/>
    <w:rsid w:val="00F47503"/>
    <w:rsid w:val="00F56089"/>
    <w:rsid w:val="00F60A97"/>
    <w:rsid w:val="00F611EC"/>
    <w:rsid w:val="00F70061"/>
    <w:rsid w:val="00FC48AE"/>
    <w:rsid w:val="00FD121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0F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0640FE"/>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0640FE"/>
    <w:rPr>
      <w:rFonts w:ascii="Calibri Light" w:eastAsia="Times New Roman" w:hAnsi="Calibri Light" w:cs="Times New Roman"/>
      <w:b/>
      <w:bCs/>
      <w:i/>
      <w:iCs/>
      <w:sz w:val="28"/>
      <w:szCs w:val="28"/>
    </w:rPr>
  </w:style>
  <w:style w:type="paragraph" w:styleId="BodyText">
    <w:name w:val="Body Text"/>
    <w:basedOn w:val="Normal"/>
    <w:link w:val="BodyTextChar"/>
    <w:rsid w:val="000640FE"/>
    <w:pPr>
      <w:jc w:val="both"/>
    </w:pPr>
  </w:style>
  <w:style w:type="character" w:customStyle="1" w:styleId="BodyTextChar">
    <w:name w:val="Body Text Char"/>
    <w:basedOn w:val="DefaultParagraphFont"/>
    <w:link w:val="BodyText"/>
    <w:rsid w:val="000640FE"/>
    <w:rPr>
      <w:rFonts w:ascii="Times New Roman" w:eastAsia="Times New Roman" w:hAnsi="Times New Roman" w:cs="Times New Roman"/>
      <w:sz w:val="24"/>
      <w:szCs w:val="24"/>
    </w:rPr>
  </w:style>
  <w:style w:type="paragraph" w:styleId="Header">
    <w:name w:val="header"/>
    <w:basedOn w:val="Normal"/>
    <w:link w:val="HeaderChar"/>
    <w:rsid w:val="000640FE"/>
    <w:pPr>
      <w:tabs>
        <w:tab w:val="center" w:pos="4320"/>
        <w:tab w:val="right" w:pos="8640"/>
      </w:tabs>
    </w:pPr>
  </w:style>
  <w:style w:type="character" w:customStyle="1" w:styleId="HeaderChar">
    <w:name w:val="Header Char"/>
    <w:basedOn w:val="DefaultParagraphFont"/>
    <w:link w:val="Header"/>
    <w:rsid w:val="000640FE"/>
    <w:rPr>
      <w:rFonts w:ascii="Times New Roman" w:eastAsia="Times New Roman" w:hAnsi="Times New Roman" w:cs="Times New Roman"/>
      <w:sz w:val="24"/>
      <w:szCs w:val="24"/>
    </w:rPr>
  </w:style>
  <w:style w:type="paragraph" w:styleId="Footer">
    <w:name w:val="footer"/>
    <w:basedOn w:val="Normal"/>
    <w:link w:val="FooterChar"/>
    <w:rsid w:val="000640FE"/>
    <w:pPr>
      <w:tabs>
        <w:tab w:val="center" w:pos="4320"/>
        <w:tab w:val="right" w:pos="8640"/>
      </w:tabs>
    </w:pPr>
  </w:style>
  <w:style w:type="character" w:customStyle="1" w:styleId="FooterChar">
    <w:name w:val="Footer Char"/>
    <w:basedOn w:val="DefaultParagraphFont"/>
    <w:link w:val="Footer"/>
    <w:rsid w:val="000640FE"/>
    <w:rPr>
      <w:rFonts w:ascii="Times New Roman" w:eastAsia="Times New Roman" w:hAnsi="Times New Roman" w:cs="Times New Roman"/>
      <w:sz w:val="24"/>
      <w:szCs w:val="24"/>
    </w:rPr>
  </w:style>
  <w:style w:type="paragraph" w:styleId="BodyText2">
    <w:name w:val="Body Text 2"/>
    <w:basedOn w:val="Normal"/>
    <w:link w:val="BodyText2Char"/>
    <w:rsid w:val="000640FE"/>
    <w:pPr>
      <w:spacing w:after="120" w:line="480" w:lineRule="auto"/>
    </w:pPr>
  </w:style>
  <w:style w:type="character" w:customStyle="1" w:styleId="BodyText2Char">
    <w:name w:val="Body Text 2 Char"/>
    <w:basedOn w:val="DefaultParagraphFont"/>
    <w:link w:val="BodyText2"/>
    <w:rsid w:val="000640FE"/>
    <w:rPr>
      <w:rFonts w:ascii="Times New Roman" w:eastAsia="Times New Roman" w:hAnsi="Times New Roman" w:cs="Times New Roman"/>
      <w:sz w:val="24"/>
      <w:szCs w:val="24"/>
    </w:rPr>
  </w:style>
  <w:style w:type="paragraph" w:styleId="BodyText3">
    <w:name w:val="Body Text 3"/>
    <w:basedOn w:val="Normal"/>
    <w:link w:val="BodyText3Char"/>
    <w:rsid w:val="000640FE"/>
    <w:pPr>
      <w:spacing w:after="120"/>
    </w:pPr>
    <w:rPr>
      <w:sz w:val="16"/>
      <w:szCs w:val="16"/>
    </w:rPr>
  </w:style>
  <w:style w:type="character" w:customStyle="1" w:styleId="BodyText3Char">
    <w:name w:val="Body Text 3 Char"/>
    <w:basedOn w:val="DefaultParagraphFont"/>
    <w:link w:val="BodyText3"/>
    <w:rsid w:val="000640FE"/>
    <w:rPr>
      <w:rFonts w:ascii="Times New Roman" w:eastAsia="Times New Roman" w:hAnsi="Times New Roman" w:cs="Times New Roman"/>
      <w:sz w:val="16"/>
      <w:szCs w:val="16"/>
    </w:rPr>
  </w:style>
  <w:style w:type="character" w:styleId="Hyperlink">
    <w:name w:val="Hyperlink"/>
    <w:rsid w:val="000640FE"/>
    <w:rPr>
      <w:color w:val="0000FF"/>
      <w:u w:val="single"/>
    </w:rPr>
  </w:style>
  <w:style w:type="paragraph" w:styleId="ListParagraph">
    <w:name w:val="List Paragraph"/>
    <w:basedOn w:val="Normal"/>
    <w:uiPriority w:val="34"/>
    <w:qFormat/>
    <w:rsid w:val="002A55C9"/>
    <w:pPr>
      <w:ind w:left="720"/>
      <w:contextualSpacing/>
    </w:pPr>
  </w:style>
  <w:style w:type="paragraph" w:styleId="NormalWeb">
    <w:name w:val="Normal (Web)"/>
    <w:basedOn w:val="Normal"/>
    <w:uiPriority w:val="99"/>
    <w:semiHidden/>
    <w:unhideWhenUsed/>
    <w:rsid w:val="002A55C9"/>
    <w:pPr>
      <w:spacing w:before="100" w:beforeAutospacing="1" w:after="100" w:afterAutospacing="1"/>
    </w:pPr>
  </w:style>
  <w:style w:type="paragraph" w:styleId="BalloonText">
    <w:name w:val="Balloon Text"/>
    <w:basedOn w:val="Normal"/>
    <w:link w:val="BalloonTextChar"/>
    <w:uiPriority w:val="99"/>
    <w:semiHidden/>
    <w:unhideWhenUsed/>
    <w:rsid w:val="009F4E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E87"/>
    <w:rPr>
      <w:rFonts w:ascii="Segoe UI" w:eastAsia="Times New Roman" w:hAnsi="Segoe UI" w:cs="Segoe UI"/>
      <w:sz w:val="18"/>
      <w:szCs w:val="18"/>
    </w:rPr>
  </w:style>
  <w:style w:type="paragraph" w:customStyle="1" w:styleId="Default">
    <w:name w:val="Default"/>
    <w:rsid w:val="008775B6"/>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8775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2444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1154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58978">
      <w:bodyDiv w:val="1"/>
      <w:marLeft w:val="0"/>
      <w:marRight w:val="0"/>
      <w:marTop w:val="0"/>
      <w:marBottom w:val="0"/>
      <w:divBdr>
        <w:top w:val="none" w:sz="0" w:space="0" w:color="auto"/>
        <w:left w:val="none" w:sz="0" w:space="0" w:color="auto"/>
        <w:bottom w:val="none" w:sz="0" w:space="0" w:color="auto"/>
        <w:right w:val="none" w:sz="0" w:space="0" w:color="auto"/>
      </w:divBdr>
    </w:div>
    <w:div w:id="633488426">
      <w:bodyDiv w:val="1"/>
      <w:marLeft w:val="0"/>
      <w:marRight w:val="0"/>
      <w:marTop w:val="0"/>
      <w:marBottom w:val="0"/>
      <w:divBdr>
        <w:top w:val="none" w:sz="0" w:space="0" w:color="auto"/>
        <w:left w:val="none" w:sz="0" w:space="0" w:color="auto"/>
        <w:bottom w:val="none" w:sz="0" w:space="0" w:color="auto"/>
        <w:right w:val="none" w:sz="0" w:space="0" w:color="auto"/>
      </w:divBdr>
      <w:divsChild>
        <w:div w:id="1629581215">
          <w:marLeft w:val="446"/>
          <w:marRight w:val="0"/>
          <w:marTop w:val="0"/>
          <w:marBottom w:val="200"/>
          <w:divBdr>
            <w:top w:val="none" w:sz="0" w:space="0" w:color="auto"/>
            <w:left w:val="none" w:sz="0" w:space="0" w:color="auto"/>
            <w:bottom w:val="none" w:sz="0" w:space="0" w:color="auto"/>
            <w:right w:val="none" w:sz="0" w:space="0" w:color="auto"/>
          </w:divBdr>
        </w:div>
        <w:div w:id="542669454">
          <w:marLeft w:val="446"/>
          <w:marRight w:val="0"/>
          <w:marTop w:val="0"/>
          <w:marBottom w:val="200"/>
          <w:divBdr>
            <w:top w:val="none" w:sz="0" w:space="0" w:color="auto"/>
            <w:left w:val="none" w:sz="0" w:space="0" w:color="auto"/>
            <w:bottom w:val="none" w:sz="0" w:space="0" w:color="auto"/>
            <w:right w:val="none" w:sz="0" w:space="0" w:color="auto"/>
          </w:divBdr>
        </w:div>
        <w:div w:id="1028411605">
          <w:marLeft w:val="446"/>
          <w:marRight w:val="0"/>
          <w:marTop w:val="0"/>
          <w:marBottom w:val="200"/>
          <w:divBdr>
            <w:top w:val="none" w:sz="0" w:space="0" w:color="auto"/>
            <w:left w:val="none" w:sz="0" w:space="0" w:color="auto"/>
            <w:bottom w:val="none" w:sz="0" w:space="0" w:color="auto"/>
            <w:right w:val="none" w:sz="0" w:space="0" w:color="auto"/>
          </w:divBdr>
        </w:div>
        <w:div w:id="1956477291">
          <w:marLeft w:val="446"/>
          <w:marRight w:val="0"/>
          <w:marTop w:val="0"/>
          <w:marBottom w:val="200"/>
          <w:divBdr>
            <w:top w:val="none" w:sz="0" w:space="0" w:color="auto"/>
            <w:left w:val="none" w:sz="0" w:space="0" w:color="auto"/>
            <w:bottom w:val="none" w:sz="0" w:space="0" w:color="auto"/>
            <w:right w:val="none" w:sz="0" w:space="0" w:color="auto"/>
          </w:divBdr>
        </w:div>
      </w:divsChild>
    </w:div>
    <w:div w:id="887372924">
      <w:bodyDiv w:val="1"/>
      <w:marLeft w:val="0"/>
      <w:marRight w:val="0"/>
      <w:marTop w:val="0"/>
      <w:marBottom w:val="0"/>
      <w:divBdr>
        <w:top w:val="none" w:sz="0" w:space="0" w:color="auto"/>
        <w:left w:val="none" w:sz="0" w:space="0" w:color="auto"/>
        <w:bottom w:val="none" w:sz="0" w:space="0" w:color="auto"/>
        <w:right w:val="none" w:sz="0" w:space="0" w:color="auto"/>
      </w:divBdr>
    </w:div>
    <w:div w:id="1927761561">
      <w:bodyDiv w:val="1"/>
      <w:marLeft w:val="0"/>
      <w:marRight w:val="0"/>
      <w:marTop w:val="0"/>
      <w:marBottom w:val="0"/>
      <w:divBdr>
        <w:top w:val="none" w:sz="0" w:space="0" w:color="auto"/>
        <w:left w:val="none" w:sz="0" w:space="0" w:color="auto"/>
        <w:bottom w:val="none" w:sz="0" w:space="0" w:color="auto"/>
        <w:right w:val="none" w:sz="0" w:space="0" w:color="auto"/>
      </w:divBdr>
      <w:divsChild>
        <w:div w:id="1661082423">
          <w:marLeft w:val="446"/>
          <w:marRight w:val="0"/>
          <w:marTop w:val="0"/>
          <w:marBottom w:val="200"/>
          <w:divBdr>
            <w:top w:val="none" w:sz="0" w:space="0" w:color="auto"/>
            <w:left w:val="none" w:sz="0" w:space="0" w:color="auto"/>
            <w:bottom w:val="none" w:sz="0" w:space="0" w:color="auto"/>
            <w:right w:val="none" w:sz="0" w:space="0" w:color="auto"/>
          </w:divBdr>
        </w:div>
        <w:div w:id="1271858252">
          <w:marLeft w:val="446"/>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ndiancompany.info/company/drillcotec-engineering-services-private-limited/"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www.indiancompany.info/company/avant-tech-lab-and-research-centre-private-limite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hr@mauliproject.com" TargetMode="External"/><Relationship Id="rId4" Type="http://schemas.microsoft.com/office/2007/relationships/stylesWithEffects" Target="stylesWithEffects.xml"/><Relationship Id="rId9" Type="http://schemas.openxmlformats.org/officeDocument/2006/relationships/hyperlink" Target="mailto:ashoo99@gmail.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43F6C-3C1D-4F6D-ABFD-EA7E4DDE2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4</Pages>
  <Words>914</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Shankar Rawool</dc:creator>
  <cp:lastModifiedBy>Rawool</cp:lastModifiedBy>
  <cp:revision>25</cp:revision>
  <cp:lastPrinted>2018-10-11T10:56:00Z</cp:lastPrinted>
  <dcterms:created xsi:type="dcterms:W3CDTF">2018-09-24T12:10:00Z</dcterms:created>
  <dcterms:modified xsi:type="dcterms:W3CDTF">2019-07-22T06:05:00Z</dcterms:modified>
</cp:coreProperties>
</file>